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6E237498" w14:textId="5D21EB3D" w:rsidR="00E023BC" w:rsidRDefault="001A5B2A" w:rsidP="001A5B2A">
      <w:pPr>
        <w:pStyle w:val="Bezriadkovania"/>
      </w:pPr>
      <w:r>
        <w:t xml:space="preserve">                                                              </w:t>
      </w:r>
    </w:p>
    <w:p w14:paraId="1002B18A" w14:textId="1D257D0D" w:rsidR="001A5B2A" w:rsidRPr="00BC54ED" w:rsidRDefault="00E023BC" w:rsidP="001A5B2A">
      <w:pPr>
        <w:pStyle w:val="Bezriadkovania"/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</w:t>
      </w:r>
      <w:r w:rsidR="001A5B2A">
        <w:t xml:space="preserve"> </w:t>
      </w:r>
      <w:r w:rsidR="001A5B2A" w:rsidRPr="00BC54ED">
        <w:rPr>
          <w:b/>
          <w:bCs/>
          <w:color w:val="002060"/>
          <w:sz w:val="32"/>
          <w:szCs w:val="32"/>
          <w:u w:val="single"/>
        </w:rPr>
        <w:t>Ústava Slovenskej Republiky</w:t>
      </w:r>
    </w:p>
    <w:p w14:paraId="5CD2C28F" w14:textId="221EDF59" w:rsidR="001A5B2A" w:rsidRDefault="001A5B2A" w:rsidP="001A5B2A">
      <w:pPr>
        <w:pStyle w:val="Bezriadkovania"/>
        <w:rPr>
          <w:b/>
          <w:bCs/>
          <w:sz w:val="32"/>
          <w:szCs w:val="32"/>
        </w:rPr>
      </w:pPr>
    </w:p>
    <w:p w14:paraId="4A04C434" w14:textId="01B0592D" w:rsidR="001A5B2A" w:rsidRDefault="001A5B2A" w:rsidP="001A5B2A">
      <w:pPr>
        <w:pStyle w:val="Bezriadkovania"/>
        <w:rPr>
          <w:b/>
          <w:bCs/>
          <w:sz w:val="32"/>
          <w:szCs w:val="32"/>
        </w:rPr>
      </w:pPr>
    </w:p>
    <w:p w14:paraId="26CDFC58" w14:textId="77777777" w:rsidR="00D1491D" w:rsidRDefault="00D1491D" w:rsidP="001A5B2A">
      <w:pPr>
        <w:pStyle w:val="Bezriadkovania"/>
        <w:rPr>
          <w:b/>
          <w:bCs/>
          <w:sz w:val="26"/>
          <w:szCs w:val="26"/>
        </w:rPr>
      </w:pPr>
      <w:r w:rsidRPr="00D1491D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 wp14:anchorId="303FCF71" wp14:editId="2A16F98E">
            <wp:simplePos x="0" y="0"/>
            <wp:positionH relativeFrom="margin">
              <wp:align>right</wp:align>
            </wp:positionH>
            <wp:positionV relativeFrom="paragraph">
              <wp:posOffset>68470</wp:posOffset>
            </wp:positionV>
            <wp:extent cx="2336800" cy="1557655"/>
            <wp:effectExtent l="95250" t="95250" r="101600" b="537845"/>
            <wp:wrapTight wrapText="bothSides">
              <wp:wrapPolygon edited="0">
                <wp:start x="-352" y="-1321"/>
                <wp:lineTo x="-880" y="-792"/>
                <wp:lineTo x="-704" y="28794"/>
                <wp:lineTo x="22187" y="28794"/>
                <wp:lineTo x="22363" y="3434"/>
                <wp:lineTo x="21835" y="-528"/>
                <wp:lineTo x="21835" y="-1321"/>
                <wp:lineTo x="-352" y="-1321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76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B2A" w:rsidRPr="00D1491D">
        <w:rPr>
          <w:b/>
          <w:bCs/>
          <w:sz w:val="26"/>
          <w:szCs w:val="26"/>
        </w:rPr>
        <w:t xml:space="preserve">- Ústava Slovenskej Republiky je najvyššie postavený </w:t>
      </w:r>
      <w:r>
        <w:rPr>
          <w:b/>
          <w:bCs/>
          <w:sz w:val="26"/>
          <w:szCs w:val="26"/>
        </w:rPr>
        <w:t xml:space="preserve"> </w:t>
      </w:r>
    </w:p>
    <w:p w14:paraId="58C6159B" w14:textId="54CEAD6C" w:rsidR="001A5B2A" w:rsidRPr="00D1491D" w:rsidRDefault="00D1491D" w:rsidP="001A5B2A">
      <w:pPr>
        <w:pStyle w:val="Bezriadkovani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1A5B2A" w:rsidRPr="00D1491D">
        <w:rPr>
          <w:b/>
          <w:bCs/>
          <w:sz w:val="26"/>
          <w:szCs w:val="26"/>
        </w:rPr>
        <w:t>právny predpis, ktorý platí v slovenskej republike</w:t>
      </w:r>
    </w:p>
    <w:p w14:paraId="2E701D80" w14:textId="26E74375" w:rsidR="001A5B2A" w:rsidRPr="00D1491D" w:rsidRDefault="001A5B2A" w:rsidP="001A5B2A">
      <w:pPr>
        <w:pStyle w:val="Bezriadkovania"/>
        <w:rPr>
          <w:b/>
          <w:bCs/>
          <w:sz w:val="26"/>
          <w:szCs w:val="26"/>
        </w:rPr>
      </w:pPr>
      <w:r w:rsidRPr="00D1491D">
        <w:rPr>
          <w:b/>
          <w:bCs/>
          <w:sz w:val="26"/>
          <w:szCs w:val="26"/>
        </w:rPr>
        <w:t xml:space="preserve">- </w:t>
      </w:r>
      <w:r w:rsidRPr="00BC54ED">
        <w:rPr>
          <w:b/>
          <w:bCs/>
          <w:color w:val="002060"/>
          <w:sz w:val="26"/>
          <w:szCs w:val="26"/>
          <w:u w:val="single"/>
        </w:rPr>
        <w:t>bola založená</w:t>
      </w:r>
      <w:r w:rsidRPr="00BC54ED">
        <w:rPr>
          <w:b/>
          <w:bCs/>
          <w:color w:val="002060"/>
          <w:sz w:val="26"/>
          <w:szCs w:val="26"/>
        </w:rPr>
        <w:t xml:space="preserve"> </w:t>
      </w:r>
      <w:r w:rsidR="00BC5CA8" w:rsidRPr="00D1491D">
        <w:rPr>
          <w:b/>
          <w:bCs/>
          <w:sz w:val="26"/>
          <w:szCs w:val="26"/>
        </w:rPr>
        <w:t>-</w:t>
      </w:r>
      <w:r w:rsidRPr="00D1491D">
        <w:rPr>
          <w:b/>
          <w:bCs/>
          <w:sz w:val="26"/>
          <w:szCs w:val="26"/>
        </w:rPr>
        <w:t xml:space="preserve"> </w:t>
      </w:r>
      <w:r w:rsidRPr="00D1491D">
        <w:rPr>
          <w:rStyle w:val="PodtitulChar"/>
          <w:rFonts w:cstheme="minorHAnsi"/>
          <w:b/>
          <w:bCs/>
          <w:color w:val="000000" w:themeColor="text1"/>
          <w:sz w:val="26"/>
          <w:szCs w:val="26"/>
        </w:rPr>
        <w:t>1.</w:t>
      </w:r>
      <w:r w:rsidR="00BC54ED">
        <w:rPr>
          <w:rStyle w:val="PodtitulChar"/>
          <w:rFonts w:cstheme="minorHAnsi"/>
          <w:b/>
          <w:bCs/>
          <w:color w:val="000000" w:themeColor="text1"/>
          <w:sz w:val="26"/>
          <w:szCs w:val="26"/>
        </w:rPr>
        <w:t xml:space="preserve"> 9.</w:t>
      </w:r>
      <w:r w:rsidRPr="00D1491D">
        <w:rPr>
          <w:rStyle w:val="PodtitulChar"/>
          <w:rFonts w:cstheme="minorHAnsi"/>
          <w:b/>
          <w:bCs/>
          <w:color w:val="000000" w:themeColor="text1"/>
          <w:sz w:val="26"/>
          <w:szCs w:val="26"/>
        </w:rPr>
        <w:t xml:space="preserve"> 1992</w:t>
      </w:r>
      <w:r w:rsidR="00BC5CA8" w:rsidRPr="00D1491D">
        <w:rPr>
          <w:rStyle w:val="PodtitulChar"/>
          <w:rFonts w:cstheme="minorHAnsi"/>
          <w:b/>
          <w:bCs/>
          <w:color w:val="000000" w:themeColor="text1"/>
          <w:sz w:val="26"/>
          <w:szCs w:val="26"/>
        </w:rPr>
        <w:t xml:space="preserve"> o 22:26 hodine</w:t>
      </w:r>
    </w:p>
    <w:p w14:paraId="3EA28904" w14:textId="5C09AA52" w:rsidR="00D1491D" w:rsidRDefault="00BC5CA8" w:rsidP="00BC5CA8">
      <w:pPr>
        <w:pStyle w:val="Bezriadkovania"/>
        <w:rPr>
          <w:b/>
          <w:bCs/>
          <w:color w:val="000000" w:themeColor="text1"/>
          <w:sz w:val="26"/>
          <w:szCs w:val="26"/>
        </w:rPr>
      </w:pPr>
      <w:r w:rsidRPr="00D1491D">
        <w:rPr>
          <w:b/>
          <w:bCs/>
          <w:color w:val="000000" w:themeColor="text1"/>
          <w:sz w:val="26"/>
          <w:szCs w:val="26"/>
        </w:rPr>
        <w:t>-</w:t>
      </w:r>
      <w:r w:rsidR="00BC54ED">
        <w:rPr>
          <w:b/>
          <w:bCs/>
          <w:color w:val="000000" w:themeColor="text1"/>
          <w:sz w:val="26"/>
          <w:szCs w:val="26"/>
        </w:rPr>
        <w:t xml:space="preserve"> </w:t>
      </w:r>
      <w:r w:rsidRPr="00BC54ED">
        <w:rPr>
          <w:b/>
          <w:bCs/>
          <w:color w:val="002060"/>
          <w:sz w:val="26"/>
          <w:szCs w:val="26"/>
          <w:u w:val="single"/>
        </w:rPr>
        <w:t>podpísaná bola</w:t>
      </w:r>
      <w:r w:rsidRPr="00BC54ED">
        <w:rPr>
          <w:b/>
          <w:bCs/>
          <w:color w:val="002060"/>
          <w:sz w:val="26"/>
          <w:szCs w:val="26"/>
        </w:rPr>
        <w:t xml:space="preserve"> </w:t>
      </w:r>
      <w:r w:rsidRPr="00D1491D">
        <w:rPr>
          <w:b/>
          <w:bCs/>
          <w:color w:val="000000" w:themeColor="text1"/>
          <w:sz w:val="26"/>
          <w:szCs w:val="26"/>
        </w:rPr>
        <w:t xml:space="preserve">-  3. </w:t>
      </w:r>
      <w:r w:rsidR="00BC54ED">
        <w:rPr>
          <w:b/>
          <w:bCs/>
          <w:color w:val="000000" w:themeColor="text1"/>
          <w:sz w:val="26"/>
          <w:szCs w:val="26"/>
        </w:rPr>
        <w:t>9.</w:t>
      </w:r>
      <w:r w:rsidRPr="00D1491D">
        <w:rPr>
          <w:b/>
          <w:bCs/>
          <w:color w:val="000000" w:themeColor="text1"/>
          <w:sz w:val="26"/>
          <w:szCs w:val="26"/>
        </w:rPr>
        <w:t xml:space="preserve"> 1992 v Rytierskej sieni na </w:t>
      </w:r>
      <w:r w:rsidR="00D1491D">
        <w:rPr>
          <w:b/>
          <w:bCs/>
          <w:color w:val="000000" w:themeColor="text1"/>
          <w:sz w:val="26"/>
          <w:szCs w:val="26"/>
        </w:rPr>
        <w:t xml:space="preserve"> </w:t>
      </w:r>
    </w:p>
    <w:p w14:paraId="6780B348" w14:textId="767E308D" w:rsidR="002951DB" w:rsidRDefault="00D1491D" w:rsidP="00BC5CA8">
      <w:pPr>
        <w:pStyle w:val="Bezriadkovania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="00BC5CA8" w:rsidRPr="00D1491D">
        <w:rPr>
          <w:b/>
          <w:bCs/>
          <w:color w:val="000000" w:themeColor="text1"/>
          <w:sz w:val="26"/>
          <w:szCs w:val="26"/>
        </w:rPr>
        <w:t>Bratislavskom</w:t>
      </w:r>
      <w:r w:rsidR="00CC3640" w:rsidRPr="00D1491D">
        <w:rPr>
          <w:b/>
          <w:bCs/>
          <w:color w:val="000000" w:themeColor="text1"/>
          <w:sz w:val="26"/>
          <w:szCs w:val="26"/>
        </w:rPr>
        <w:t xml:space="preserve"> </w:t>
      </w:r>
      <w:r w:rsidR="00BC5CA8" w:rsidRPr="00D1491D">
        <w:rPr>
          <w:b/>
          <w:bCs/>
          <w:color w:val="000000" w:themeColor="text1"/>
          <w:sz w:val="26"/>
          <w:szCs w:val="26"/>
        </w:rPr>
        <w:t>hrade</w:t>
      </w:r>
      <w:r w:rsidR="002951DB">
        <w:rPr>
          <w:b/>
          <w:bCs/>
          <w:color w:val="000000" w:themeColor="text1"/>
          <w:sz w:val="26"/>
          <w:szCs w:val="26"/>
        </w:rPr>
        <w:t xml:space="preserve"> s</w:t>
      </w:r>
      <w:r w:rsidR="002951DB" w:rsidRPr="002951DB">
        <w:rPr>
          <w:rFonts w:ascii="Helvetica" w:hAnsi="Helvetica"/>
          <w:color w:val="343131"/>
          <w:sz w:val="20"/>
          <w:szCs w:val="20"/>
        </w:rPr>
        <w:t xml:space="preserve"> </w:t>
      </w:r>
      <w:r w:rsidR="002951DB" w:rsidRPr="002951DB">
        <w:rPr>
          <w:rFonts w:cstheme="minorHAnsi"/>
          <w:b/>
          <w:bCs/>
          <w:color w:val="000000" w:themeColor="text1"/>
          <w:sz w:val="26"/>
          <w:szCs w:val="26"/>
        </w:rPr>
        <w:t>počtom 114 hlasov poslanc</w:t>
      </w:r>
      <w:r w:rsidR="002951DB">
        <w:rPr>
          <w:rFonts w:cstheme="minorHAnsi"/>
          <w:b/>
          <w:bCs/>
          <w:color w:val="000000" w:themeColor="text1"/>
          <w:sz w:val="26"/>
          <w:szCs w:val="26"/>
        </w:rPr>
        <w:t>ov</w:t>
      </w:r>
      <w:r w:rsidR="002951DB" w:rsidRPr="002951D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2951DB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14:paraId="10887FE4" w14:textId="4A9365C8" w:rsidR="001A5B2A" w:rsidRPr="002951DB" w:rsidRDefault="002951DB" w:rsidP="00BC5CA8">
      <w:pPr>
        <w:pStyle w:val="Bezriadkovania"/>
        <w:rPr>
          <w:rFonts w:cstheme="minorHAnsi"/>
          <w:b/>
          <w:bCs/>
          <w:color w:val="000000" w:themeColor="text1"/>
          <w:sz w:val="26"/>
          <w:szCs w:val="26"/>
        </w:rPr>
      </w:pP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  </w:t>
      </w:r>
      <w:r w:rsidRPr="002951DB">
        <w:rPr>
          <w:rFonts w:cstheme="minorHAnsi"/>
          <w:b/>
          <w:bCs/>
          <w:color w:val="000000" w:themeColor="text1"/>
          <w:sz w:val="26"/>
          <w:szCs w:val="26"/>
        </w:rPr>
        <w:t>Slovenskej národnej rady</w:t>
      </w:r>
    </w:p>
    <w:p w14:paraId="54305586" w14:textId="77777777" w:rsidR="00D1491D" w:rsidRDefault="00BC5CA8" w:rsidP="001A5B2A">
      <w:pPr>
        <w:pStyle w:val="Bezriadkovania"/>
        <w:rPr>
          <w:b/>
          <w:bCs/>
          <w:sz w:val="26"/>
          <w:szCs w:val="26"/>
        </w:rPr>
      </w:pPr>
      <w:r w:rsidRPr="00D1491D">
        <w:rPr>
          <w:b/>
          <w:bCs/>
          <w:sz w:val="26"/>
          <w:szCs w:val="26"/>
        </w:rPr>
        <w:t xml:space="preserve">- o jej kontrolu a dodržiavanie sa stará a kontroluje </w:t>
      </w:r>
      <w:r w:rsidR="00D1491D">
        <w:rPr>
          <w:b/>
          <w:bCs/>
          <w:sz w:val="26"/>
          <w:szCs w:val="26"/>
        </w:rPr>
        <w:t xml:space="preserve"> </w:t>
      </w:r>
    </w:p>
    <w:p w14:paraId="730A531B" w14:textId="0C55BC0B" w:rsidR="001A5B2A" w:rsidRPr="00D1491D" w:rsidRDefault="00D1491D" w:rsidP="001A5B2A">
      <w:pPr>
        <w:pStyle w:val="Bezriadkovani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BC5CA8" w:rsidRPr="00D1491D">
        <w:rPr>
          <w:b/>
          <w:bCs/>
          <w:sz w:val="26"/>
          <w:szCs w:val="26"/>
        </w:rPr>
        <w:t>Ústavný súd Slovenskej Republiky</w:t>
      </w:r>
    </w:p>
    <w:p w14:paraId="580404DA" w14:textId="7CB606F6" w:rsidR="001A5B2A" w:rsidRPr="00D1491D" w:rsidRDefault="001A5B2A" w:rsidP="001A5B2A">
      <w:pPr>
        <w:pStyle w:val="Bezriadkovania"/>
        <w:rPr>
          <w:b/>
          <w:bCs/>
          <w:sz w:val="26"/>
          <w:szCs w:val="26"/>
        </w:rPr>
      </w:pPr>
    </w:p>
    <w:p w14:paraId="4C92C75E" w14:textId="07A9CD6B" w:rsidR="001A5B2A" w:rsidRPr="00D1491D" w:rsidRDefault="001A5B2A" w:rsidP="001A5B2A">
      <w:pPr>
        <w:pStyle w:val="Bezriadkovania"/>
        <w:rPr>
          <w:b/>
          <w:bCs/>
          <w:sz w:val="26"/>
          <w:szCs w:val="26"/>
        </w:rPr>
      </w:pPr>
    </w:p>
    <w:p w14:paraId="156900DD" w14:textId="183A3413" w:rsidR="009C1591" w:rsidRPr="00D1491D" w:rsidRDefault="00D1491D" w:rsidP="001A5B2A">
      <w:pPr>
        <w:pStyle w:val="Bezriadkovania"/>
        <w:rPr>
          <w:rStyle w:val="Zvraznenie"/>
          <w:b/>
          <w:bCs/>
          <w:i w:val="0"/>
          <w:iCs w:val="0"/>
          <w:color w:val="00206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491D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1" locked="0" layoutInCell="1" allowOverlap="1" wp14:anchorId="15946C43" wp14:editId="6A8B7B1A">
            <wp:simplePos x="0" y="0"/>
            <wp:positionH relativeFrom="margin">
              <wp:posOffset>-95333</wp:posOffset>
            </wp:positionH>
            <wp:positionV relativeFrom="paragraph">
              <wp:posOffset>90114</wp:posOffset>
            </wp:positionV>
            <wp:extent cx="2501265" cy="1667510"/>
            <wp:effectExtent l="95250" t="76200" r="89535" b="561340"/>
            <wp:wrapTight wrapText="bothSides">
              <wp:wrapPolygon edited="0">
                <wp:start x="-329" y="-987"/>
                <wp:lineTo x="-823" y="-494"/>
                <wp:lineTo x="-658" y="28625"/>
                <wp:lineTo x="22044" y="28625"/>
                <wp:lineTo x="22209" y="3455"/>
                <wp:lineTo x="21715" y="-247"/>
                <wp:lineTo x="21715" y="-987"/>
                <wp:lineTo x="-329" y="-987"/>
              </wp:wrapPolygon>
            </wp:wrapTight>
            <wp:docPr id="2" name="Obrázok 2" descr="Ako bude fungovať ľudskoprávny výbor NR SR. Smeru – SD sa to nepáči |  Parlamentné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o bude fungovať ľudskoprávny výbor NR SR. Smeru – SD sa to nepáči |  Parlamentné L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67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819D8" w14:textId="554DD715" w:rsidR="00CA5748" w:rsidRDefault="00CA5748" w:rsidP="00CA5748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Prvá ústava na území Slovenska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–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vydal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ju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rakúsky cisár František Jozef I. v roku  4. 2. 1849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</w:p>
    <w:p w14:paraId="74542598" w14:textId="77777777" w:rsidR="00CA5748" w:rsidRDefault="00CA5748" w:rsidP="00CA5748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- platila do roku 1851</w:t>
      </w:r>
    </w:p>
    <w:p w14:paraId="288E30BC" w14:textId="77777777" w:rsidR="00CA5748" w:rsidRDefault="00CA5748" w:rsidP="0007273C">
      <w:pPr>
        <w:pStyle w:val="Normlnywebov"/>
        <w:spacing w:before="0" w:beforeAutospacing="0" w:after="0" w:afterAutospacing="0"/>
        <w:rPr>
          <w:rStyle w:val="Zvraznenie"/>
          <w:rFonts w:asciiTheme="minorHAnsi" w:hAnsiTheme="minorHAnsi" w:cstheme="minorHAnsi"/>
          <w:b/>
          <w:bCs/>
          <w:i w:val="0"/>
          <w:iCs w:val="0"/>
          <w:color w:val="002060"/>
          <w:sz w:val="26"/>
          <w:szCs w:val="26"/>
          <w:u w:val="single"/>
        </w:rPr>
      </w:pPr>
    </w:p>
    <w:p w14:paraId="30C5C3AD" w14:textId="5FCA7B8F" w:rsidR="0007273C" w:rsidRPr="0007273C" w:rsidRDefault="0007273C" w:rsidP="0007273C">
      <w:pPr>
        <w:pStyle w:val="Normlnywebov"/>
        <w:spacing w:before="0" w:beforeAutospacing="0" w:after="0" w:afterAutospacing="0"/>
        <w:rPr>
          <w:rFonts w:ascii="Helvetica" w:hAnsi="Helvetica"/>
          <w:color w:val="343131"/>
          <w:sz w:val="20"/>
          <w:szCs w:val="20"/>
        </w:rPr>
      </w:pPr>
      <w:r>
        <w:rPr>
          <w:rStyle w:val="Zvraznenie"/>
          <w:rFonts w:asciiTheme="minorHAnsi" w:hAnsiTheme="minorHAnsi" w:cstheme="minorHAnsi"/>
          <w:b/>
          <w:bCs/>
          <w:i w:val="0"/>
          <w:iCs w:val="0"/>
          <w:color w:val="002060"/>
          <w:sz w:val="26"/>
          <w:szCs w:val="26"/>
          <w:u w:val="single"/>
        </w:rPr>
        <w:t xml:space="preserve">  </w:t>
      </w:r>
      <w:r w:rsidRPr="0007273C">
        <w:rPr>
          <w:rStyle w:val="Zvraznenie"/>
          <w:rFonts w:asciiTheme="minorHAnsi" w:hAnsiTheme="minorHAnsi" w:cstheme="minorHAnsi"/>
          <w:b/>
          <w:bCs/>
          <w:i w:val="0"/>
          <w:iCs w:val="0"/>
          <w:color w:val="002060"/>
          <w:sz w:val="26"/>
          <w:szCs w:val="26"/>
          <w:u w:val="single"/>
        </w:rPr>
        <w:t>- skladá sa z :</w:t>
      </w:r>
      <w:r w:rsidRPr="0007273C">
        <w:rPr>
          <w:rStyle w:val="Siln"/>
          <w:rFonts w:ascii="Helvetica" w:hAnsi="Helvetica"/>
          <w:color w:val="343131"/>
          <w:sz w:val="20"/>
          <w:szCs w:val="20"/>
        </w:rPr>
        <w:t xml:space="preserve">           </w:t>
      </w:r>
      <w:r w:rsidRPr="0007273C">
        <w:rPr>
          <w:rFonts w:asciiTheme="minorHAnsi" w:hAnsiTheme="minorHAnsi" w:cstheme="minorHAnsi"/>
          <w:color w:val="002060"/>
          <w:sz w:val="26"/>
          <w:szCs w:val="26"/>
        </w:rPr>
        <w:t xml:space="preserve">       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 </w:t>
      </w:r>
      <w:r w:rsidRPr="0007273C">
        <w:rPr>
          <w:rFonts w:asciiTheme="minorHAnsi" w:hAnsiTheme="minorHAnsi" w:cstheme="minorHAnsi"/>
          <w:color w:val="002060"/>
          <w:sz w:val="26"/>
          <w:szCs w:val="26"/>
        </w:rPr>
        <w:t xml:space="preserve">  </w:t>
      </w:r>
      <w:r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- m</w:t>
      </w:r>
      <w:r w:rsidRPr="0007273C">
        <w:rPr>
          <w:rFonts w:asciiTheme="minorHAnsi" w:hAnsiTheme="minorHAnsi" w:cstheme="minorHAnsi"/>
          <w:b/>
          <w:bCs/>
          <w:color w:val="002060"/>
          <w:sz w:val="26"/>
          <w:szCs w:val="26"/>
          <w:u w:val="single"/>
        </w:rPr>
        <w:t>oc je rozdelená na</w:t>
      </w:r>
    </w:p>
    <w:p w14:paraId="3C0F83F2" w14:textId="50D0066F" w:rsidR="0007273C" w:rsidRPr="0007273C" w:rsidRDefault="0007273C" w:rsidP="0007273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-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>preambula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                     -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zákonodarnú</w:t>
      </w:r>
    </w:p>
    <w:p w14:paraId="5EBF4E0C" w14:textId="568F4374" w:rsidR="0007273C" w:rsidRPr="0007273C" w:rsidRDefault="0007273C" w:rsidP="0007273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-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>9 hláv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                              -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výkonnú</w:t>
      </w:r>
    </w:p>
    <w:p w14:paraId="1D1E2B15" w14:textId="4E983029" w:rsidR="0007273C" w:rsidRPr="0007273C" w:rsidRDefault="0007273C" w:rsidP="0007273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-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156 článkov 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 xml:space="preserve">                    -  </w:t>
      </w:r>
      <w:r w:rsidRPr="0007273C"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  <w:t>súdnu</w:t>
      </w:r>
    </w:p>
    <w:p w14:paraId="52A144CE" w14:textId="29678CB6" w:rsidR="0007273C" w:rsidRPr="0007273C" w:rsidRDefault="0007273C" w:rsidP="0007273C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  <w:lang w:eastAsia="sk-SK"/>
        </w:rPr>
      </w:pPr>
    </w:p>
    <w:p w14:paraId="045CDF52" w14:textId="7921D326" w:rsidR="0007273C" w:rsidRDefault="0007273C" w:rsidP="001A5B2A">
      <w:pPr>
        <w:pStyle w:val="Bezriadkovania"/>
        <w:rPr>
          <w:rStyle w:val="Zvraznenie"/>
          <w:b/>
          <w:bCs/>
          <w:i w:val="0"/>
          <w:iCs w:val="0"/>
          <w:color w:val="00206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1A74D" w14:textId="73605354" w:rsidR="001A5B2A" w:rsidRPr="00D1491D" w:rsidRDefault="00CA5748" w:rsidP="001A5B2A">
      <w:pPr>
        <w:pStyle w:val="Bezriadkovania"/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</w:pPr>
      <w:r w:rsidRPr="00D1491D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1" locked="0" layoutInCell="1" allowOverlap="1" wp14:anchorId="19762205" wp14:editId="5169A6DD">
            <wp:simplePos x="0" y="0"/>
            <wp:positionH relativeFrom="margin">
              <wp:align>left</wp:align>
            </wp:positionH>
            <wp:positionV relativeFrom="paragraph">
              <wp:posOffset>34981</wp:posOffset>
            </wp:positionV>
            <wp:extent cx="2353310" cy="1564640"/>
            <wp:effectExtent l="95250" t="95250" r="104140" b="549910"/>
            <wp:wrapTight wrapText="bothSides">
              <wp:wrapPolygon edited="0">
                <wp:start x="-350" y="-1315"/>
                <wp:lineTo x="-874" y="-789"/>
                <wp:lineTo x="-699" y="28929"/>
                <wp:lineTo x="22206" y="28929"/>
                <wp:lineTo x="22381" y="3419"/>
                <wp:lineTo x="21856" y="-526"/>
                <wp:lineTo x="21856" y="-1315"/>
                <wp:lineTo x="-350" y="-1315"/>
              </wp:wrapPolygon>
            </wp:wrapTight>
            <wp:docPr id="3" name="Obrázok 3" descr="SLOVENSKÁ ÚSTAVA MÁ... - Národná rada Slovenskej republik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VENSKÁ ÚSTAVA MÁ... - Národná rada Slovenskej republiky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5646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A8" w:rsidRPr="00D1491D">
        <w:rPr>
          <w:rStyle w:val="Zvraznenie"/>
          <w:b/>
          <w:bCs/>
          <w:i w:val="0"/>
          <w:iCs w:val="0"/>
          <w:color w:val="002060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Ústava Slovenskej republiky môže byť</w:t>
      </w:r>
      <w:r w:rsidR="00BC5CA8" w:rsidRPr="00D1491D">
        <w:rPr>
          <w:rStyle w:val="Zvraznenie"/>
          <w:b/>
          <w:bCs/>
          <w:i w:val="0"/>
          <w:iCs w:val="0"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  <w:t xml:space="preserve"> písaná, rigidná, </w:t>
      </w:r>
      <w:proofErr w:type="spellStart"/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  <w:t>polylegálna</w:t>
      </w:r>
      <w:proofErr w:type="spellEnd"/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  <w:t xml:space="preserve">, právna, </w:t>
      </w:r>
      <w:proofErr w:type="spellStart"/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  <w:t>unitaristická</w:t>
      </w:r>
      <w:proofErr w:type="spellEnd"/>
      <w:r w:rsidR="00BC5CA8" w:rsidRPr="00D1491D"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  <w:t>, republikánska a demokratická</w:t>
      </w:r>
    </w:p>
    <w:p w14:paraId="54DAC6A2" w14:textId="38D0451C" w:rsidR="001A5B2A" w:rsidRPr="00D1491D" w:rsidRDefault="001A5B2A" w:rsidP="001A5B2A">
      <w:pPr>
        <w:pStyle w:val="Bezriadkovania"/>
        <w:rPr>
          <w:rStyle w:val="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5C09236C" w14:textId="4D66949E" w:rsidR="001A5B2A" w:rsidRPr="00D1491D" w:rsidRDefault="001A5B2A" w:rsidP="001A5B2A">
      <w:pPr>
        <w:pStyle w:val="Bezriadkovania"/>
        <w:rPr>
          <w:b/>
          <w:bCs/>
          <w:sz w:val="26"/>
          <w:szCs w:val="26"/>
        </w:rPr>
      </w:pPr>
    </w:p>
    <w:p w14:paraId="4A66C002" w14:textId="340F36CB" w:rsidR="009C1591" w:rsidRPr="00E023BC" w:rsidRDefault="00D1491D" w:rsidP="001A5B2A">
      <w:pPr>
        <w:pStyle w:val="Bezriadkovania"/>
        <w:rPr>
          <w:b/>
          <w:bCs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1591" w:rsidRPr="003952F2">
        <w:rPr>
          <w:b/>
          <w:bCs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Ústava Slovenskej </w:t>
      </w:r>
      <w:r w:rsidR="009C1591" w:rsidRPr="00D1491D">
        <w:rPr>
          <w:b/>
          <w:bCs/>
          <w:color w:val="00206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Republiky obsahuje :</w:t>
      </w:r>
    </w:p>
    <w:p w14:paraId="60AFB211" w14:textId="0214E4F9" w:rsidR="002B61E4" w:rsidRDefault="008C2452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6649EAE5" wp14:editId="42E5BD06">
            <wp:simplePos x="0" y="0"/>
            <wp:positionH relativeFrom="margin">
              <wp:align>right</wp:align>
            </wp:positionH>
            <wp:positionV relativeFrom="paragraph">
              <wp:posOffset>167805</wp:posOffset>
            </wp:positionV>
            <wp:extent cx="1224280" cy="1497330"/>
            <wp:effectExtent l="0" t="0" r="0" b="0"/>
            <wp:wrapTight wrapText="bothSides">
              <wp:wrapPolygon edited="0">
                <wp:start x="672" y="275"/>
                <wp:lineTo x="336" y="9618"/>
                <wp:lineTo x="1344" y="14015"/>
                <wp:lineTo x="5378" y="18412"/>
                <wp:lineTo x="9411" y="20611"/>
                <wp:lineTo x="9747" y="21160"/>
                <wp:lineTo x="11427" y="21160"/>
                <wp:lineTo x="11763" y="20611"/>
                <wp:lineTo x="15797" y="18412"/>
                <wp:lineTo x="19830" y="14015"/>
                <wp:lineTo x="20838" y="9618"/>
                <wp:lineTo x="20502" y="275"/>
                <wp:lineTo x="672" y="275"/>
              </wp:wrapPolygon>
            </wp:wrapTight>
            <wp:docPr id="18" name="Obrázok 18" descr="Štátny znak Slovens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Štátny znak Slovenska - Wikiw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</w:p>
    <w:p w14:paraId="2B2C5B5E" w14:textId="4E0F725A" w:rsidR="0007273C" w:rsidRPr="002B61E4" w:rsidRDefault="00E023B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 xml:space="preserve"> </w:t>
      </w:r>
      <w:r w:rsidR="0007273C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I HLAVA</w:t>
      </w:r>
    </w:p>
    <w:p w14:paraId="0E00323D" w14:textId="5563ECF3" w:rsidR="009C1591" w:rsidRPr="00D1491D" w:rsidRDefault="009C1591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Základné ustanovenia</w:t>
      </w:r>
    </w:p>
    <w:p w14:paraId="3F081B42" w14:textId="49867AC8" w:rsidR="009C1591" w:rsidRPr="00D1491D" w:rsidRDefault="009C1591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Štátne symboly</w:t>
      </w:r>
    </w:p>
    <w:p w14:paraId="350A8912" w14:textId="583AB38C" w:rsidR="009C1591" w:rsidRPr="00D1491D" w:rsidRDefault="00BC54ED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Hlavné mesto Slovenskej republiky</w:t>
      </w:r>
    </w:p>
    <w:p w14:paraId="65E524BD" w14:textId="3B96B40E" w:rsidR="0007273C" w:rsidRDefault="00CA5748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ADCB6AB" wp14:editId="1F865102">
            <wp:simplePos x="0" y="0"/>
            <wp:positionH relativeFrom="margin">
              <wp:align>left</wp:align>
            </wp:positionH>
            <wp:positionV relativeFrom="paragraph">
              <wp:posOffset>84731</wp:posOffset>
            </wp:positionV>
            <wp:extent cx="2365597" cy="1502073"/>
            <wp:effectExtent l="95250" t="76200" r="92075" b="517525"/>
            <wp:wrapNone/>
            <wp:docPr id="6" name="Obrázok 6" descr="Analýza článkov 11, 12 a 13 Ústavy Slovenskej republiky | Články |  Najprávo.sk - najlepší právny pora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alýza článkov 11, 12 a 13 Ústavy Slovenskej republiky | Články |  Najprávo.sk - najlepší právny porad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97" cy="15020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</w:p>
    <w:p w14:paraId="0FA88AD0" w14:textId="2C161A8A" w:rsidR="0007273C" w:rsidRPr="00CA5748" w:rsidRDefault="0007273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</w:t>
      </w:r>
      <w:r w:rsidR="00CA5748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</w:t>
      </w: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II HLAVA</w:t>
      </w:r>
      <w:r w:rsidR="00C91563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 xml:space="preserve"> - základné práva slobody</w:t>
      </w:r>
    </w:p>
    <w:p w14:paraId="70394610" w14:textId="5519F026" w:rsidR="009C1591" w:rsidRPr="00D1491D" w:rsidRDefault="00CA5748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Všeobecné ustanovenia</w:t>
      </w:r>
    </w:p>
    <w:p w14:paraId="6041BB70" w14:textId="5255EE50" w:rsidR="009C1591" w:rsidRPr="00D1491D" w:rsidRDefault="00CA5748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-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Základné ľudské práva a slobody</w:t>
      </w:r>
    </w:p>
    <w:p w14:paraId="54C0999E" w14:textId="7F554818" w:rsidR="009C1591" w:rsidRPr="00D1491D" w:rsidRDefault="00E023B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Politické práv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a</w:t>
      </w:r>
    </w:p>
    <w:p w14:paraId="7BD22BBF" w14:textId="31357195" w:rsidR="009C1591" w:rsidRPr="00D1491D" w:rsidRDefault="00E023B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Práva národnostných menšín a etnických skupín</w:t>
      </w:r>
    </w:p>
    <w:p w14:paraId="48E52710" w14:textId="6BB28093" w:rsidR="009C1591" w:rsidRPr="00D1491D" w:rsidRDefault="00E023B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Hospodárske, sociálne a kultúrne práva</w:t>
      </w:r>
    </w:p>
    <w:p w14:paraId="0A82C076" w14:textId="573BA451" w:rsidR="00E023BC" w:rsidRDefault="00D1491D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E023B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</w:t>
      </w:r>
      <w:r w:rsid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Právo na ochranu životného prostredia a kultúrneho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E023B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</w:p>
    <w:p w14:paraId="60BAF8D4" w14:textId="758ABE3E" w:rsidR="00D1491D" w:rsidRDefault="00E023BC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07273C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dedičstva</w:t>
      </w:r>
    </w:p>
    <w:p w14:paraId="16286C05" w14:textId="4365EED8" w:rsidR="0007273C" w:rsidRPr="00D1491D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07273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 </w:t>
      </w:r>
      <w:r w:rsidR="0007273C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Právo na súdnu a inú právnu ochranu                                                </w:t>
      </w:r>
      <w:r w:rsidR="000827E7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</w:t>
      </w:r>
      <w:r w:rsidR="0007273C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14:paraId="5A2CBFA0" w14:textId="77777777" w:rsidR="00D10D89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07273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07273C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Spoločné ustanovenia k prvej a druhej hlave</w:t>
      </w:r>
    </w:p>
    <w:p w14:paraId="64669D93" w14:textId="6C4C9B9D" w:rsidR="00CA5748" w:rsidRPr="00D10D89" w:rsidRDefault="00CA5748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 w:rsidRPr="00D1491D">
        <w:rPr>
          <w:noProof/>
          <w:sz w:val="26"/>
          <w:szCs w:val="26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1D73F480" wp14:editId="4629016D">
            <wp:simplePos x="0" y="0"/>
            <wp:positionH relativeFrom="margin">
              <wp:posOffset>3200593</wp:posOffset>
            </wp:positionH>
            <wp:positionV relativeFrom="paragraph">
              <wp:posOffset>107011</wp:posOffset>
            </wp:positionV>
            <wp:extent cx="3182620" cy="1868170"/>
            <wp:effectExtent l="95250" t="95250" r="93980" b="627380"/>
            <wp:wrapTight wrapText="bothSides">
              <wp:wrapPolygon edited="0">
                <wp:start x="-129" y="-1101"/>
                <wp:lineTo x="-646" y="-661"/>
                <wp:lineTo x="-517" y="28634"/>
                <wp:lineTo x="21979" y="28634"/>
                <wp:lineTo x="22109" y="2863"/>
                <wp:lineTo x="21721" y="-441"/>
                <wp:lineTo x="21721" y="-1101"/>
                <wp:lineTo x="-129" y="-1101"/>
              </wp:wrapPolygon>
            </wp:wrapTight>
            <wp:docPr id="4" name="Obrázok 4" descr="Pozrite sa, ako od vzniku Slovenskej republiky menili naši politici Úst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zrite sa, ako od vzniku Slovenskej republiky menili naši politici Ústav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8681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B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E023BC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III HLAVA</w:t>
      </w:r>
    </w:p>
    <w:p w14:paraId="4215046F" w14:textId="6265D821" w:rsidR="0007273C" w:rsidRPr="00CA5748" w:rsidRDefault="0007273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Hospodárstvo Slovenskej republiky</w:t>
      </w:r>
    </w:p>
    <w:p w14:paraId="1A340719" w14:textId="66D74B1C" w:rsidR="00CA5748" w:rsidRDefault="0007273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Najvyšší kontrolný úrad Slovenskej </w:t>
      </w:r>
      <w:r w:rsidR="00CA5748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</w:t>
      </w:r>
    </w:p>
    <w:p w14:paraId="3B57DCD5" w14:textId="271E71D5" w:rsidR="0007273C" w:rsidRPr="00D1491D" w:rsidRDefault="00CA5748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</w:t>
      </w:r>
      <w:r w:rsidR="0007273C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republiky</w:t>
      </w:r>
    </w:p>
    <w:p w14:paraId="5E635BC4" w14:textId="4B542293" w:rsidR="00CA5748" w:rsidRDefault="00CA5748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</w:p>
    <w:p w14:paraId="7D142D00" w14:textId="420B8B9D" w:rsidR="00E023BC" w:rsidRPr="00CA5748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</w:pP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IV HLAVA</w:t>
      </w:r>
    </w:p>
    <w:p w14:paraId="34BFAE4C" w14:textId="26B1D22C" w:rsidR="0007273C" w:rsidRPr="00D1491D" w:rsidRDefault="0007273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Územná samospráva</w:t>
      </w:r>
    </w:p>
    <w:p w14:paraId="47ADB50B" w14:textId="0C9B8EEB" w:rsidR="00E023BC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419CB792" w14:textId="007B3942" w:rsidR="00E023BC" w:rsidRPr="00CA5748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V</w:t>
      </w:r>
      <w:r w:rsidR="00C91563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 </w:t>
      </w: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HLAVA</w:t>
      </w:r>
      <w:r w:rsidR="00C91563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 xml:space="preserve"> - zákonodarná moc</w:t>
      </w:r>
    </w:p>
    <w:p w14:paraId="388E680F" w14:textId="169DE28B" w:rsidR="0007273C" w:rsidRPr="00D1491D" w:rsidRDefault="0007273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Národná rada Slovenskej republiky</w:t>
      </w:r>
    </w:p>
    <w:p w14:paraId="4A3AE81B" w14:textId="4AA6EF89" w:rsidR="0007273C" w:rsidRPr="00D1491D" w:rsidRDefault="0007273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Referendum</w:t>
      </w:r>
    </w:p>
    <w:p w14:paraId="7090F4E7" w14:textId="77777777" w:rsidR="00E023BC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37822CC9" w14:textId="47B1356D" w:rsidR="008C2452" w:rsidRDefault="00E023BC" w:rsidP="0007273C">
      <w:pPr>
        <w:pStyle w:val="Bezriadkovania"/>
        <w:rPr>
          <w:rStyle w:val="Intenzvnezvraznenie"/>
          <w:b/>
          <w:bCs/>
          <w:i w:val="0"/>
          <w:iCs w:val="0"/>
          <w:color w:val="002060"/>
          <w:sz w:val="26"/>
          <w:szCs w:val="26"/>
        </w:rPr>
      </w:pP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VI HLAVA</w:t>
      </w:r>
      <w:r w:rsidR="00C91563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 xml:space="preserve"> - výkonná moc</w:t>
      </w:r>
      <w:r w:rsidR="00CA5748"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</w:t>
      </w:r>
      <w:r w:rsidR="00CA5748"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                                       </w:t>
      </w:r>
      <w:r w:rsidR="008C2452"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</w:t>
      </w:r>
    </w:p>
    <w:p w14:paraId="3A5486AB" w14:textId="1CFE5F84" w:rsidR="008C2452" w:rsidRDefault="008C2452" w:rsidP="00CA5748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Prezident Slovenskej republiky</w:t>
      </w:r>
      <w:r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                          </w:t>
      </w:r>
      <w:r w:rsidR="00CA5748" w:rsidRPr="002B61E4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VIII HLAVA</w:t>
      </w:r>
      <w:r w:rsidR="00CA5748" w:rsidRP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  <w:t xml:space="preserve">                                                              </w:t>
      </w:r>
    </w:p>
    <w:p w14:paraId="77252E09" w14:textId="7EC43E0B" w:rsidR="00CA5748" w:rsidRPr="008C2452" w:rsidRDefault="008C2452" w:rsidP="00CA5748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Vláda Slovenskej republiky </w:t>
      </w: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</w:t>
      </w:r>
      <w:r w:rsidR="00CA5748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2B61E4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Prokuratúra Slovenskej republiky</w:t>
      </w:r>
    </w:p>
    <w:p w14:paraId="5F47CF29" w14:textId="2E274A41" w:rsidR="00CA5748" w:rsidRPr="00D1491D" w:rsidRDefault="00CA5748" w:rsidP="00CA5748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50E739C9" w14:textId="42A72BD2" w:rsidR="0007273C" w:rsidRPr="002B61E4" w:rsidRDefault="002B61E4" w:rsidP="0007273C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 w:rsidRPr="002B61E4"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                              </w:t>
      </w:r>
      <w:r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                                                      </w:t>
      </w:r>
      <w:r w:rsidRPr="002B61E4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IX HLAVA</w:t>
      </w:r>
    </w:p>
    <w:p w14:paraId="0387498F" w14:textId="0BC2CB69" w:rsidR="00E023BC" w:rsidRPr="00CA5748" w:rsidRDefault="00C91563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 w:rsidRPr="00CA5748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>VII HLAVA - súdna moc</w:t>
      </w:r>
      <w:r w:rsidR="002B61E4">
        <w:rPr>
          <w:rStyle w:val="Intenzvnezvraznenie"/>
          <w:b/>
          <w:bCs/>
          <w:i w:val="0"/>
          <w:iCs w:val="0"/>
          <w:color w:val="002060"/>
          <w:sz w:val="26"/>
          <w:szCs w:val="26"/>
          <w:u w:val="single"/>
        </w:rPr>
        <w:t xml:space="preserve">  </w:t>
      </w:r>
      <w:r w:rsidR="002B61E4" w:rsidRPr="002B61E4">
        <w:rPr>
          <w:rStyle w:val="Intenzvnezvraznenie"/>
          <w:b/>
          <w:bCs/>
          <w:i w:val="0"/>
          <w:iCs w:val="0"/>
          <w:color w:val="002060"/>
          <w:sz w:val="26"/>
          <w:szCs w:val="26"/>
        </w:rPr>
        <w:t xml:space="preserve"> 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</w:t>
      </w:r>
      <w:r w:rsidR="002B61E4" w:rsidRP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2B61E4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Verejný ochranca práv</w:t>
      </w:r>
    </w:p>
    <w:p w14:paraId="4E370203" w14:textId="65CBEFFD" w:rsidR="00BC54ED" w:rsidRDefault="00BC54ED" w:rsidP="009C1591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9C1591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Ústavný súd Slovenskej republiky</w:t>
      </w:r>
      <w:r w:rsidR="00C91563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Pr="00BC54E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- </w:t>
      </w:r>
      <w:r w:rsidR="002B61E4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Ústavný zákon</w:t>
      </w:r>
    </w:p>
    <w:p w14:paraId="0DA9D3B0" w14:textId="544A7480" w:rsidR="00C91563" w:rsidRDefault="00BC54ED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Súdy Slovenskej republiky</w:t>
      </w:r>
      <w:r w:rsidR="00C91563" w:rsidRPr="00C91563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C91563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C91563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- </w:t>
      </w:r>
      <w:r w:rsidR="002B61E4" w:rsidRPr="00D1491D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Prechodné a záverečné ustanovenia</w:t>
      </w:r>
    </w:p>
    <w:p w14:paraId="6C34FCDF" w14:textId="63AE7178" w:rsidR="00C91563" w:rsidRPr="00D1491D" w:rsidRDefault="00C91563" w:rsidP="00C91563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</w:p>
    <w:p w14:paraId="1BD85BCD" w14:textId="0B0D9737" w:rsidR="002B61E4" w:rsidRPr="00CA33D9" w:rsidRDefault="00EE7FA4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5E7AA769" wp14:editId="28C90548">
            <wp:simplePos x="0" y="0"/>
            <wp:positionH relativeFrom="margin">
              <wp:posOffset>2325481</wp:posOffset>
            </wp:positionH>
            <wp:positionV relativeFrom="paragraph">
              <wp:posOffset>30176</wp:posOffset>
            </wp:positionV>
            <wp:extent cx="1056005" cy="1290955"/>
            <wp:effectExtent l="95250" t="76200" r="106045" b="461645"/>
            <wp:wrapTight wrapText="bothSides">
              <wp:wrapPolygon edited="0">
                <wp:start x="-1169" y="-1275"/>
                <wp:lineTo x="-1948" y="4462"/>
                <wp:lineTo x="-1559" y="29005"/>
                <wp:lineTo x="22990" y="29005"/>
                <wp:lineTo x="23379" y="4462"/>
                <wp:lineTo x="22600" y="-1275"/>
                <wp:lineTo x="-1169" y="-1275"/>
              </wp:wrapPolygon>
            </wp:wrapTight>
            <wp:docPr id="21" name="Obrázok 21" descr="Štátny znak Slovens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Štátny znak Slovenska - Wikiw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909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3D9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1FFE89DE" wp14:editId="2D7B46C7">
            <wp:simplePos x="0" y="0"/>
            <wp:positionH relativeFrom="margin">
              <wp:posOffset>4153148</wp:posOffset>
            </wp:positionH>
            <wp:positionV relativeFrom="paragraph">
              <wp:posOffset>84731</wp:posOffset>
            </wp:positionV>
            <wp:extent cx="2258060" cy="1506855"/>
            <wp:effectExtent l="95250" t="76200" r="104140" b="531495"/>
            <wp:wrapTight wrapText="bothSides">
              <wp:wrapPolygon edited="0">
                <wp:start x="-364" y="-1092"/>
                <wp:lineTo x="-911" y="-546"/>
                <wp:lineTo x="-729" y="28946"/>
                <wp:lineTo x="22232" y="28946"/>
                <wp:lineTo x="22414" y="3823"/>
                <wp:lineTo x="21867" y="-273"/>
                <wp:lineTo x="21867" y="-1092"/>
                <wp:lineTo x="-364" y="-1092"/>
              </wp:wrapPolygon>
            </wp:wrapTight>
            <wp:docPr id="14" name="Obrázok 14" descr="Ústava bola prijatá pred 25 rokmi: Za ten čas prešla mnohými zme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Ústava bola prijatá pred 25 rokmi: Za ten čas prešla mnohými zmenam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068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3D9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520EBACF" wp14:editId="7E56517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3540" cy="1101725"/>
            <wp:effectExtent l="95250" t="76200" r="99060" b="422275"/>
            <wp:wrapTight wrapText="bothSides">
              <wp:wrapPolygon edited="0">
                <wp:start x="-747" y="-1494"/>
                <wp:lineTo x="-1244" y="5229"/>
                <wp:lineTo x="-995" y="29505"/>
                <wp:lineTo x="22396" y="29505"/>
                <wp:lineTo x="22645" y="5229"/>
                <wp:lineTo x="22147" y="-1494"/>
                <wp:lineTo x="-747" y="-1494"/>
              </wp:wrapPolygon>
            </wp:wrapTight>
            <wp:docPr id="17" name="Obrázok 17" descr="Slovenská vlajka | Vlaj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ovenská vlajka | Vlajky.E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83" cy="112521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563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</w:t>
      </w:r>
      <w:r w:rsidR="002B61E4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</w:t>
      </w:r>
      <w:r w:rsidR="002B61E4" w:rsidRPr="008C2452"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I HLAVA </w:t>
      </w:r>
      <w:r w:rsidR="00C90444" w:rsidRPr="008C2452"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-</w:t>
      </w:r>
      <w:r w:rsidR="002B61E4" w:rsidRPr="008C2452"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 </w:t>
      </w:r>
    </w:p>
    <w:p w14:paraId="1E399D42" w14:textId="324B1479" w:rsidR="002B61E4" w:rsidRPr="002B61E4" w:rsidRDefault="002B61E4" w:rsidP="00BC54ED">
      <w:pPr>
        <w:pStyle w:val="Bezriadkovania"/>
        <w:rPr>
          <w:rStyle w:val="Siln"/>
          <w:sz w:val="26"/>
          <w:szCs w:val="26"/>
        </w:rPr>
      </w:pPr>
      <w:r w:rsidRPr="002B61E4">
        <w:rPr>
          <w:rStyle w:val="Siln"/>
          <w:sz w:val="26"/>
          <w:szCs w:val="26"/>
        </w:rPr>
        <w:t xml:space="preserve">V prvom </w:t>
      </w:r>
      <w:proofErr w:type="spellStart"/>
      <w:r w:rsidRPr="002B61E4">
        <w:rPr>
          <w:rStyle w:val="Siln"/>
          <w:sz w:val="26"/>
          <w:szCs w:val="26"/>
        </w:rPr>
        <w:t>oddieli</w:t>
      </w:r>
      <w:proofErr w:type="spellEnd"/>
      <w:r w:rsidRPr="002B61E4">
        <w:rPr>
          <w:rStyle w:val="Siln"/>
          <w:sz w:val="26"/>
          <w:szCs w:val="26"/>
        </w:rPr>
        <w:t xml:space="preserve"> prvej hlavy je upravený základný charakter štátu</w:t>
      </w:r>
    </w:p>
    <w:p w14:paraId="54DEC6C9" w14:textId="65326BBE" w:rsidR="002B61E4" w:rsidRPr="002B61E4" w:rsidRDefault="002B61E4" w:rsidP="00BC54ED">
      <w:pPr>
        <w:pStyle w:val="Bezriadkovania"/>
        <w:rPr>
          <w:rStyle w:val="Siln"/>
          <w:sz w:val="26"/>
          <w:szCs w:val="26"/>
        </w:rPr>
      </w:pPr>
      <w:r w:rsidRPr="002B61E4">
        <w:rPr>
          <w:rStyle w:val="Siln"/>
          <w:sz w:val="26"/>
          <w:szCs w:val="26"/>
        </w:rPr>
        <w:t>Druhý oddiel upravuje štátne symboly, ktorými sú </w:t>
      </w:r>
      <w:hyperlink r:id="rId14" w:tooltip="Slovenský znak" w:history="1">
        <w:r w:rsidRPr="002B61E4">
          <w:rPr>
            <w:rStyle w:val="Siln"/>
            <w:sz w:val="26"/>
            <w:szCs w:val="26"/>
          </w:rPr>
          <w:t>štátny znak</w:t>
        </w:r>
      </w:hyperlink>
      <w:r w:rsidRPr="002B61E4">
        <w:rPr>
          <w:rStyle w:val="Siln"/>
          <w:sz w:val="26"/>
          <w:szCs w:val="26"/>
        </w:rPr>
        <w:t>, </w:t>
      </w:r>
      <w:hyperlink r:id="rId15" w:tooltip="Vlajka Slovenska" w:history="1">
        <w:r w:rsidRPr="002B61E4">
          <w:rPr>
            <w:rStyle w:val="Siln"/>
            <w:sz w:val="26"/>
            <w:szCs w:val="26"/>
          </w:rPr>
          <w:t>štátna</w:t>
        </w:r>
        <w:r>
          <w:rPr>
            <w:rStyle w:val="Siln"/>
            <w:sz w:val="26"/>
            <w:szCs w:val="26"/>
          </w:rPr>
          <w:t xml:space="preserve"> </w:t>
        </w:r>
        <w:r w:rsidRPr="002B61E4">
          <w:rPr>
            <w:rStyle w:val="Siln"/>
            <w:sz w:val="26"/>
            <w:szCs w:val="26"/>
          </w:rPr>
          <w:t>vlajka</w:t>
        </w:r>
      </w:hyperlink>
      <w:r w:rsidRPr="002B61E4">
        <w:rPr>
          <w:rStyle w:val="Siln"/>
          <w:sz w:val="26"/>
          <w:szCs w:val="26"/>
        </w:rPr>
        <w:t>, </w:t>
      </w:r>
      <w:hyperlink r:id="rId16" w:tooltip="Štátna pečať" w:history="1">
        <w:r w:rsidRPr="002B61E4">
          <w:rPr>
            <w:rStyle w:val="Siln"/>
            <w:sz w:val="26"/>
            <w:szCs w:val="26"/>
          </w:rPr>
          <w:t>štátna</w:t>
        </w:r>
        <w:r>
          <w:rPr>
            <w:rStyle w:val="Siln"/>
            <w:sz w:val="26"/>
            <w:szCs w:val="26"/>
          </w:rPr>
          <w:t xml:space="preserve"> </w:t>
        </w:r>
        <w:r w:rsidRPr="002B61E4">
          <w:rPr>
            <w:rStyle w:val="Siln"/>
            <w:sz w:val="26"/>
            <w:szCs w:val="26"/>
          </w:rPr>
          <w:t>pečať</w:t>
        </w:r>
      </w:hyperlink>
      <w:r w:rsidRPr="002B61E4">
        <w:rPr>
          <w:rStyle w:val="Siln"/>
          <w:sz w:val="26"/>
          <w:szCs w:val="26"/>
        </w:rPr>
        <w:t> a </w:t>
      </w:r>
      <w:hyperlink r:id="rId17" w:tooltip="Štátna hymna" w:history="1">
        <w:r w:rsidRPr="002B61E4">
          <w:rPr>
            <w:rStyle w:val="Siln"/>
            <w:sz w:val="26"/>
            <w:szCs w:val="26"/>
          </w:rPr>
          <w:t>štátna hymna</w:t>
        </w:r>
      </w:hyperlink>
      <w:r w:rsidR="00D10D89">
        <w:rPr>
          <w:rStyle w:val="Siln"/>
          <w:sz w:val="26"/>
          <w:szCs w:val="26"/>
        </w:rPr>
        <w:t>.</w:t>
      </w:r>
    </w:p>
    <w:p w14:paraId="499E426C" w14:textId="3D44B941" w:rsidR="002B61E4" w:rsidRPr="002B61E4" w:rsidRDefault="002B61E4" w:rsidP="00BC54ED">
      <w:pPr>
        <w:pStyle w:val="Bezriadkovania"/>
        <w:rPr>
          <w:rStyle w:val="Siln"/>
          <w:sz w:val="26"/>
          <w:szCs w:val="26"/>
        </w:rPr>
      </w:pPr>
      <w:r w:rsidRPr="002B61E4">
        <w:rPr>
          <w:rStyle w:val="Siln"/>
          <w:sz w:val="26"/>
          <w:szCs w:val="26"/>
        </w:rPr>
        <w:t>Tretí oddiel stanovuje, že hlavným mestom </w:t>
      </w:r>
      <w:hyperlink r:id="rId18" w:tooltip="Slovensko" w:history="1">
        <w:r w:rsidRPr="002B61E4">
          <w:rPr>
            <w:rStyle w:val="Siln"/>
            <w:sz w:val="26"/>
            <w:szCs w:val="26"/>
          </w:rPr>
          <w:t>Slovenskej republiky</w:t>
        </w:r>
      </w:hyperlink>
      <w:r w:rsidRPr="002B61E4">
        <w:rPr>
          <w:rStyle w:val="Siln"/>
          <w:sz w:val="26"/>
          <w:szCs w:val="26"/>
        </w:rPr>
        <w:t> je </w:t>
      </w:r>
      <w:hyperlink r:id="rId19" w:tooltip="Bratislava" w:history="1">
        <w:r w:rsidRPr="002B61E4">
          <w:rPr>
            <w:rStyle w:val="Siln"/>
            <w:sz w:val="26"/>
            <w:szCs w:val="26"/>
          </w:rPr>
          <w:t>Bratislava</w:t>
        </w:r>
      </w:hyperlink>
      <w:r w:rsidRPr="002B61E4">
        <w:rPr>
          <w:rStyle w:val="Siln"/>
          <w:sz w:val="26"/>
          <w:szCs w:val="26"/>
        </w:rPr>
        <w:t>.</w:t>
      </w:r>
    </w:p>
    <w:p w14:paraId="05BC0DAB" w14:textId="27149A44" w:rsidR="00D10D89" w:rsidRDefault="00D10D89" w:rsidP="00BC54ED">
      <w:pPr>
        <w:pStyle w:val="Bezriadkovania"/>
        <w:rPr>
          <w:rStyle w:val="Siln"/>
          <w:sz w:val="26"/>
          <w:szCs w:val="26"/>
        </w:rPr>
      </w:pPr>
    </w:p>
    <w:p w14:paraId="3C63AA5E" w14:textId="7521D591" w:rsidR="00D10D89" w:rsidRPr="008C2452" w:rsidRDefault="002B61E4" w:rsidP="00BC54ED">
      <w:pPr>
        <w:pStyle w:val="Bezriadkovania"/>
        <w:rPr>
          <w:rStyle w:val="Siln"/>
          <w:rFonts w:ascii="Arial" w:hAnsi="Arial" w:cs="Arial"/>
          <w:color w:val="002060"/>
          <w:sz w:val="26"/>
          <w:szCs w:val="26"/>
          <w:u w:val="single"/>
        </w:rPr>
      </w:pPr>
      <w:r w:rsidRPr="008C2452">
        <w:rPr>
          <w:rStyle w:val="Siln"/>
          <w:rFonts w:ascii="Arial" w:hAnsi="Arial" w:cs="Arial"/>
          <w:color w:val="002060"/>
          <w:sz w:val="26"/>
          <w:szCs w:val="26"/>
          <w:u w:val="single"/>
        </w:rPr>
        <w:t xml:space="preserve">II HLAVA </w:t>
      </w:r>
      <w:r w:rsidR="00C90444" w:rsidRPr="008C2452">
        <w:rPr>
          <w:rStyle w:val="Siln"/>
          <w:rFonts w:ascii="Arial" w:hAnsi="Arial" w:cs="Arial"/>
          <w:color w:val="002060"/>
          <w:sz w:val="26"/>
          <w:szCs w:val="26"/>
          <w:u w:val="single"/>
        </w:rPr>
        <w:t>-</w:t>
      </w:r>
      <w:r w:rsidRPr="008C2452">
        <w:rPr>
          <w:rStyle w:val="Siln"/>
          <w:rFonts w:ascii="Arial" w:hAnsi="Arial" w:cs="Arial"/>
          <w:color w:val="002060"/>
          <w:sz w:val="26"/>
          <w:szCs w:val="26"/>
          <w:u w:val="single"/>
        </w:rPr>
        <w:t xml:space="preserve"> </w:t>
      </w:r>
    </w:p>
    <w:p w14:paraId="2100BCA2" w14:textId="273CA7B3" w:rsidR="00EC41AB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 w:rsidRPr="00D10D89">
        <w:rPr>
          <w:rStyle w:val="Siln"/>
          <w:rFonts w:cstheme="minorHAnsi"/>
          <w:color w:val="000000" w:themeColor="text1"/>
          <w:sz w:val="26"/>
          <w:szCs w:val="26"/>
        </w:rPr>
        <w:t>Prvý oddiel druhej hlavy ustanovuje niektoré základné zásady týkajúce sa </w:t>
      </w:r>
      <w:hyperlink r:id="rId20" w:tooltip="Základné práva a slobody (stránka neexistuje)" w:history="1">
        <w:r w:rsidRPr="00D10D89">
          <w:rPr>
            <w:rStyle w:val="Siln"/>
            <w:rFonts w:cstheme="minorHAnsi"/>
            <w:color w:val="000000" w:themeColor="text1"/>
            <w:sz w:val="26"/>
            <w:szCs w:val="26"/>
          </w:rPr>
          <w:t>základných práv a slobôd</w:t>
        </w:r>
      </w:hyperlink>
      <w:r>
        <w:rPr>
          <w:rStyle w:val="Siln"/>
          <w:rFonts w:cstheme="minorHAnsi"/>
          <w:color w:val="000000" w:themeColor="text1"/>
          <w:sz w:val="26"/>
          <w:szCs w:val="26"/>
        </w:rPr>
        <w:t>.</w:t>
      </w:r>
    </w:p>
    <w:p w14:paraId="52291B94" w14:textId="036E5106" w:rsidR="002B61E4" w:rsidRPr="00D10D89" w:rsidRDefault="00EC41AB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>
        <w:rPr>
          <w:rStyle w:val="Siln"/>
          <w:rFonts w:cstheme="minorHAnsi"/>
          <w:color w:val="000000" w:themeColor="text1"/>
          <w:sz w:val="26"/>
          <w:szCs w:val="26"/>
        </w:rPr>
        <w:t>D</w:t>
      </w:r>
      <w:r w:rsidR="00D10D89" w:rsidRPr="00D10D89">
        <w:rPr>
          <w:rStyle w:val="Siln"/>
          <w:rFonts w:cstheme="minorHAnsi"/>
          <w:color w:val="000000" w:themeColor="text1"/>
          <w:sz w:val="26"/>
          <w:szCs w:val="26"/>
        </w:rPr>
        <w:t>ruhom oddiel</w:t>
      </w:r>
      <w:r>
        <w:rPr>
          <w:rStyle w:val="Siln"/>
          <w:rFonts w:cstheme="minorHAnsi"/>
          <w:color w:val="000000" w:themeColor="text1"/>
          <w:sz w:val="26"/>
          <w:szCs w:val="26"/>
        </w:rPr>
        <w:t xml:space="preserve"> je</w:t>
      </w:r>
      <w:r w:rsidR="00D10D89" w:rsidRPr="00D10D89">
        <w:rPr>
          <w:rStyle w:val="Siln"/>
          <w:rFonts w:cstheme="minorHAnsi"/>
          <w:color w:val="000000" w:themeColor="text1"/>
          <w:sz w:val="26"/>
          <w:szCs w:val="26"/>
        </w:rPr>
        <w:t xml:space="preserve"> nazvan</w:t>
      </w:r>
      <w:r>
        <w:rPr>
          <w:rStyle w:val="Siln"/>
          <w:rFonts w:cstheme="minorHAnsi"/>
          <w:color w:val="000000" w:themeColor="text1"/>
          <w:sz w:val="26"/>
          <w:szCs w:val="26"/>
        </w:rPr>
        <w:t>ý</w:t>
      </w:r>
      <w:r w:rsidR="00D10D89" w:rsidRPr="00D10D89">
        <w:rPr>
          <w:rStyle w:val="Siln"/>
          <w:rFonts w:cstheme="minorHAnsi"/>
          <w:color w:val="000000" w:themeColor="text1"/>
          <w:sz w:val="26"/>
          <w:szCs w:val="26"/>
        </w:rPr>
        <w:t xml:space="preserve"> „</w:t>
      </w:r>
      <w:hyperlink r:id="rId21" w:tooltip="Základné ľudské práva a slobody (stránka neexistuje)" w:history="1">
        <w:r w:rsidR="00D10D89" w:rsidRPr="00D10D89">
          <w:rPr>
            <w:rStyle w:val="Siln"/>
            <w:rFonts w:cstheme="minorHAnsi"/>
            <w:color w:val="000000" w:themeColor="text1"/>
            <w:sz w:val="26"/>
            <w:szCs w:val="26"/>
          </w:rPr>
          <w:t>Základné ľudské práva a slobody</w:t>
        </w:r>
      </w:hyperlink>
      <w:r w:rsidR="00D10D89" w:rsidRPr="00D10D89">
        <w:rPr>
          <w:rStyle w:val="Siln"/>
          <w:rFonts w:cstheme="minorHAnsi"/>
          <w:color w:val="000000" w:themeColor="text1"/>
          <w:sz w:val="26"/>
          <w:szCs w:val="26"/>
        </w:rPr>
        <w:t>“</w:t>
      </w:r>
    </w:p>
    <w:p w14:paraId="58461415" w14:textId="72FB5B7B" w:rsidR="00D10D89" w:rsidRPr="00D10D89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 w:rsidRPr="00D10D89">
        <w:rPr>
          <w:rStyle w:val="Siln"/>
          <w:rFonts w:cstheme="minorHAnsi"/>
          <w:color w:val="000000" w:themeColor="text1"/>
          <w:sz w:val="26"/>
          <w:szCs w:val="26"/>
        </w:rPr>
        <w:t>Tretí oddiel upravuje </w:t>
      </w:r>
      <w:hyperlink r:id="rId22" w:tooltip="Politické práva (stránka neexistuje)" w:history="1">
        <w:r w:rsidRPr="00D10D89">
          <w:rPr>
            <w:rStyle w:val="Siln"/>
            <w:rFonts w:cstheme="minorHAnsi"/>
            <w:color w:val="000000" w:themeColor="text1"/>
            <w:sz w:val="26"/>
            <w:szCs w:val="26"/>
          </w:rPr>
          <w:t>politické práva</w:t>
        </w:r>
      </w:hyperlink>
      <w:r w:rsidRPr="00D10D89">
        <w:rPr>
          <w:rStyle w:val="Siln"/>
          <w:rFonts w:cstheme="minorHAnsi"/>
          <w:color w:val="000000" w:themeColor="text1"/>
          <w:sz w:val="26"/>
          <w:szCs w:val="26"/>
        </w:rPr>
        <w:t> ako napr.: sloboda prejavu</w:t>
      </w:r>
    </w:p>
    <w:p w14:paraId="1B8E65AC" w14:textId="7D3C5ABD" w:rsidR="00D10D89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>
        <w:rPr>
          <w:rStyle w:val="Siln"/>
          <w:rFonts w:cstheme="minorHAnsi"/>
          <w:color w:val="000000" w:themeColor="text1"/>
          <w:sz w:val="26"/>
          <w:szCs w:val="26"/>
        </w:rPr>
        <w:t>V</w:t>
      </w:r>
      <w:r w:rsidRPr="00D10D89">
        <w:rPr>
          <w:rStyle w:val="Siln"/>
          <w:rFonts w:cstheme="minorHAnsi"/>
          <w:color w:val="000000" w:themeColor="text1"/>
          <w:sz w:val="26"/>
          <w:szCs w:val="26"/>
        </w:rPr>
        <w:t xml:space="preserve"> štvrtom </w:t>
      </w:r>
      <w:proofErr w:type="spellStart"/>
      <w:r w:rsidRPr="00D10D89">
        <w:rPr>
          <w:rStyle w:val="Siln"/>
          <w:rFonts w:cstheme="minorHAnsi"/>
          <w:color w:val="000000" w:themeColor="text1"/>
          <w:sz w:val="26"/>
          <w:szCs w:val="26"/>
        </w:rPr>
        <w:t>oddieli</w:t>
      </w:r>
      <w:proofErr w:type="spellEnd"/>
      <w:r w:rsidRPr="00D10D89">
        <w:rPr>
          <w:rStyle w:val="Siln"/>
          <w:rFonts w:cstheme="minorHAnsi"/>
          <w:color w:val="000000" w:themeColor="text1"/>
          <w:sz w:val="26"/>
          <w:szCs w:val="26"/>
        </w:rPr>
        <w:t xml:space="preserve"> patrí napr. právo na vzdelanie v ich jazyku, právo používať ich jazyk v úradnom styku. </w:t>
      </w:r>
    </w:p>
    <w:p w14:paraId="70C8486A" w14:textId="532E590A" w:rsidR="00D10D89" w:rsidRPr="00D10D89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 w:rsidRPr="00D10D89">
        <w:rPr>
          <w:rStyle w:val="Siln"/>
          <w:rFonts w:cstheme="minorHAnsi"/>
          <w:color w:val="000000" w:themeColor="text1"/>
          <w:sz w:val="26"/>
          <w:szCs w:val="26"/>
        </w:rPr>
        <w:t>Piaty oddiel upravuje </w:t>
      </w:r>
      <w:hyperlink r:id="rId23" w:tooltip="Hospodárske, sociálne a kultúrne práva (stránka neexistuje)" w:history="1">
        <w:r w:rsidRPr="00D10D89">
          <w:rPr>
            <w:rStyle w:val="Siln"/>
            <w:rFonts w:cstheme="minorHAnsi"/>
            <w:color w:val="000000" w:themeColor="text1"/>
            <w:sz w:val="26"/>
            <w:szCs w:val="26"/>
          </w:rPr>
          <w:t>hospodárske, sociálne a kultúrne práva</w:t>
        </w:r>
      </w:hyperlink>
    </w:p>
    <w:p w14:paraId="4FB8EBEC" w14:textId="22F2DE2A" w:rsidR="00D10D89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 w:rsidRPr="00D10D89">
        <w:rPr>
          <w:rStyle w:val="Siln"/>
          <w:rFonts w:cstheme="minorHAnsi"/>
          <w:color w:val="000000" w:themeColor="text1"/>
          <w:sz w:val="26"/>
          <w:szCs w:val="26"/>
        </w:rPr>
        <w:t xml:space="preserve">Šiesty oddiel upravuje právo na ochranu životného prostredia a kultúrneho dedičstva. </w:t>
      </w:r>
    </w:p>
    <w:p w14:paraId="74162158" w14:textId="67629912" w:rsidR="00D10D89" w:rsidRPr="00D10D89" w:rsidRDefault="00D10D89" w:rsidP="00BC54ED">
      <w:pPr>
        <w:pStyle w:val="Bezriadkovania"/>
        <w:rPr>
          <w:rStyle w:val="Siln"/>
          <w:rFonts w:cstheme="minorHAnsi"/>
          <w:color w:val="000000" w:themeColor="text1"/>
          <w:sz w:val="26"/>
          <w:szCs w:val="26"/>
        </w:rPr>
      </w:pPr>
      <w:r w:rsidRPr="00D10D89">
        <w:rPr>
          <w:rStyle w:val="Siln"/>
          <w:rFonts w:cstheme="minorHAnsi"/>
          <w:color w:val="000000" w:themeColor="text1"/>
          <w:sz w:val="26"/>
          <w:szCs w:val="26"/>
        </w:rPr>
        <w:t>Siedmy oddiel zase právo na súdnu a inú právnu ochranu</w:t>
      </w:r>
    </w:p>
    <w:p w14:paraId="3E58A082" w14:textId="77777777" w:rsidR="00CA33D9" w:rsidRDefault="00CA33D9" w:rsidP="00EC41AB">
      <w:pPr>
        <w:pStyle w:val="Bezriadkovania"/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</w:p>
    <w:p w14:paraId="3D96B474" w14:textId="6F50D58C" w:rsidR="00CA33D9" w:rsidRDefault="002B61E4" w:rsidP="00EC41AB">
      <w:pPr>
        <w:pStyle w:val="Bezriadkovania"/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  <w:r w:rsidRPr="008C2452"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III HLAVA </w:t>
      </w:r>
      <w:r w:rsidR="00C90444" w:rsidRPr="008C2452">
        <w:rPr>
          <w:rStyle w:val="Intenzvne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-</w:t>
      </w:r>
      <w:r w:rsidR="00D10D89" w:rsidRPr="00EC41AB">
        <w:rPr>
          <w:rStyle w:val="Zvraznenie"/>
          <w:rFonts w:cstheme="minorHAnsi"/>
          <w:b/>
          <w:bCs/>
          <w:sz w:val="26"/>
          <w:szCs w:val="26"/>
        </w:rPr>
        <w:t>Prvý oddiel tretej hlavy upravuje základné princípy hospodárstva Slovenskej republiky</w:t>
      </w:r>
      <w:r w:rsidR="00886C59">
        <w:rPr>
          <w:rStyle w:val="Zvraznenie"/>
          <w:rFonts w:cstheme="minorHAnsi"/>
          <w:b/>
          <w:bCs/>
          <w:sz w:val="26"/>
          <w:szCs w:val="26"/>
        </w:rPr>
        <w:t xml:space="preserve"> </w:t>
      </w:r>
      <w:bookmarkStart w:id="0" w:name="_GoBack"/>
      <w:bookmarkEnd w:id="0"/>
      <w:r w:rsidR="00D10D89" w:rsidRPr="00EC41AB">
        <w:rPr>
          <w:rStyle w:val="Zvraznenie"/>
          <w:rFonts w:cstheme="minorHAnsi"/>
          <w:b/>
          <w:bCs/>
          <w:sz w:val="26"/>
          <w:szCs w:val="26"/>
        </w:rPr>
        <w:t>Druhý oddiel upravuje postavenie a právomoci a organizačnú štruktúru </w:t>
      </w:r>
      <w:hyperlink r:id="rId24" w:history="1">
        <w:r w:rsidR="00D10D89" w:rsidRPr="00EC41AB">
          <w:rPr>
            <w:rStyle w:val="Zvraznenie"/>
            <w:rFonts w:cstheme="minorHAnsi"/>
            <w:b/>
            <w:bCs/>
            <w:sz w:val="26"/>
            <w:szCs w:val="26"/>
          </w:rPr>
          <w:t>Najvyššieho kontrolného úradu Slovenskej republiky</w:t>
        </w:r>
      </w:hyperlink>
      <w:r w:rsidR="00D10D89" w:rsidRPr="00EC41AB">
        <w:rPr>
          <w:rStyle w:val="Zvraznenie"/>
          <w:rFonts w:cstheme="minorHAnsi"/>
          <w:b/>
          <w:bCs/>
          <w:sz w:val="26"/>
          <w:szCs w:val="26"/>
        </w:rPr>
        <w:t>.</w:t>
      </w:r>
    </w:p>
    <w:p w14:paraId="1BB1D2C7" w14:textId="3DE60D3D" w:rsidR="00EC41AB" w:rsidRPr="00CA33D9" w:rsidRDefault="008C2452" w:rsidP="00EC41AB">
      <w:pPr>
        <w:pStyle w:val="Bezriadkovania"/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7456" behindDoc="1" locked="0" layoutInCell="1" allowOverlap="1" wp14:anchorId="6BE91EB7" wp14:editId="2E1B44D8">
            <wp:simplePos x="0" y="0"/>
            <wp:positionH relativeFrom="margin">
              <wp:posOffset>32440</wp:posOffset>
            </wp:positionH>
            <wp:positionV relativeFrom="paragraph">
              <wp:posOffset>95857</wp:posOffset>
            </wp:positionV>
            <wp:extent cx="3395980" cy="1911350"/>
            <wp:effectExtent l="95250" t="95250" r="90170" b="622300"/>
            <wp:wrapTight wrapText="bothSides">
              <wp:wrapPolygon edited="0">
                <wp:start x="-121" y="-1076"/>
                <wp:lineTo x="-606" y="-646"/>
                <wp:lineTo x="-606" y="28417"/>
                <wp:lineTo x="22052" y="28417"/>
                <wp:lineTo x="22052" y="2799"/>
                <wp:lineTo x="21689" y="-431"/>
                <wp:lineTo x="21689" y="-1076"/>
                <wp:lineTo x="-121" y="-1076"/>
              </wp:wrapPolygon>
            </wp:wrapTight>
            <wp:docPr id="15" name="Obrázok 15" descr="Ústava nie je trhací kalendár - Neznáma história - Žurnál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Ústava nie je trhací kalendár - Neznáma história - Žurnál - Pravda.s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911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1E4" w:rsidRPr="008C2452"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IV HLAVA </w:t>
      </w:r>
      <w:r w:rsidR="00C90444" w:rsidRPr="008C2452"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-</w:t>
      </w:r>
      <w:r w:rsidR="00EC41AB" w:rsidRPr="008C2452"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 </w:t>
      </w:r>
    </w:p>
    <w:p w14:paraId="468231CE" w14:textId="6AB477F7" w:rsidR="00EC41AB" w:rsidRDefault="00D10D89" w:rsidP="00EC41AB">
      <w:pPr>
        <w:pStyle w:val="Bezriadkovania"/>
        <w:rPr>
          <w:rStyle w:val="Zvraznenie"/>
          <w:rFonts w:cstheme="minorHAnsi"/>
          <w:b/>
          <w:bCs/>
          <w:sz w:val="26"/>
          <w:szCs w:val="26"/>
        </w:rPr>
      </w:pPr>
      <w:r w:rsidRPr="00EC41AB">
        <w:rPr>
          <w:rStyle w:val="Zvraznenie"/>
          <w:rFonts w:cstheme="minorHAnsi"/>
          <w:b/>
          <w:bCs/>
          <w:sz w:val="26"/>
          <w:szCs w:val="26"/>
        </w:rPr>
        <w:t>Ústava v štvrtej hlave stanovuje, že základom územnej samosprávy je obec</w:t>
      </w:r>
    </w:p>
    <w:p w14:paraId="03982EAD" w14:textId="0F5BB5B3" w:rsidR="00EC41AB" w:rsidRDefault="00EC41AB" w:rsidP="00EC41AB">
      <w:pPr>
        <w:pStyle w:val="Bezriadkovania"/>
        <w:rPr>
          <w:rStyle w:val="Zvraznenie"/>
          <w:rFonts w:cstheme="minorHAnsi"/>
          <w:b/>
          <w:bCs/>
          <w:sz w:val="26"/>
          <w:szCs w:val="26"/>
        </w:rPr>
      </w:pPr>
    </w:p>
    <w:p w14:paraId="5499BEB5" w14:textId="6AD61D89" w:rsidR="002B61E4" w:rsidRPr="008C2452" w:rsidRDefault="002B61E4" w:rsidP="00EC41AB">
      <w:pPr>
        <w:pStyle w:val="Bezriadkovania"/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  <w:r w:rsidRPr="008C2452">
        <w:rPr>
          <w:rStyle w:val="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V HLAVA -</w:t>
      </w:r>
    </w:p>
    <w:p w14:paraId="5AC6251B" w14:textId="7E86C0F4" w:rsidR="002B61E4" w:rsidRPr="00EC41AB" w:rsidRDefault="00D10D89" w:rsidP="00EC41AB">
      <w:pPr>
        <w:pStyle w:val="Nadpis4"/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EC41AB"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Prvý oddiel piatej hlavy stanovuje, že Národná rada Slovenskej republiky je jediným ústavodarným a zákonodarným orgánom Slovenskej republiky</w:t>
      </w:r>
    </w:p>
    <w:p w14:paraId="33E55850" w14:textId="00253A91" w:rsidR="00D10D89" w:rsidRPr="00EC41AB" w:rsidRDefault="00EC41AB" w:rsidP="00EC41AB">
      <w:pPr>
        <w:pStyle w:val="Nadpis4"/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EC41AB"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-</w:t>
      </w:r>
      <w:r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D10D89" w:rsidRPr="00EC41AB"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postavenie poslancov, predsedu a podpredsedov</w:t>
      </w:r>
    </w:p>
    <w:p w14:paraId="59EB2B97" w14:textId="57548A94" w:rsidR="00CA33D9" w:rsidRDefault="00EE7FA4" w:rsidP="00EC41AB">
      <w:pPr>
        <w:pStyle w:val="Nadpis4"/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5D6D30B7" wp14:editId="18DB265A">
            <wp:simplePos x="0" y="0"/>
            <wp:positionH relativeFrom="margin">
              <wp:posOffset>4672330</wp:posOffset>
            </wp:positionH>
            <wp:positionV relativeFrom="paragraph">
              <wp:posOffset>231140</wp:posOffset>
            </wp:positionV>
            <wp:extent cx="1717675" cy="1143635"/>
            <wp:effectExtent l="95250" t="76200" r="92075" b="418465"/>
            <wp:wrapTight wrapText="bothSides">
              <wp:wrapPolygon edited="0">
                <wp:start x="-719" y="-1439"/>
                <wp:lineTo x="-1198" y="5037"/>
                <wp:lineTo x="-958" y="29144"/>
                <wp:lineTo x="22279" y="29144"/>
                <wp:lineTo x="22518" y="5037"/>
                <wp:lineTo x="22039" y="-1439"/>
                <wp:lineTo x="-719" y="-1439"/>
              </wp:wrapPolygon>
            </wp:wrapTight>
            <wp:docPr id="23" name="Obrázok 23" descr="Judita Laššáková: Ústavný zákon, ktorým bola novelizovaná Ústava SR  umožňuje, aby Matovič vládol navždy! - DAV DVA - kultúrno-politický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udita Laššáková: Ústavný zákon, ktorým bola novelizovaná Ústava SR  umožňuje, aby Matovič vládol navždy! - DAV DVA - kultúrno-politický magazí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6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41B28" w14:textId="438EC626" w:rsidR="00CA33D9" w:rsidRDefault="00CA33D9" w:rsidP="00EC41AB">
      <w:pPr>
        <w:pStyle w:val="Nadpis4"/>
        <w:rPr>
          <w:rStyle w:val="Zvraznenie"/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54AC6BDF" w14:textId="2A260335" w:rsidR="002B61E4" w:rsidRPr="008C2452" w:rsidRDefault="002B61E4" w:rsidP="00EC41AB">
      <w:pPr>
        <w:pStyle w:val="Nadpis4"/>
        <w:rPr>
          <w:rStyle w:val="Zvraznenie"/>
          <w:rFonts w:ascii="Arial" w:hAnsi="Arial" w:cs="Arial"/>
          <w:b/>
          <w:bCs/>
          <w:color w:val="002060"/>
          <w:sz w:val="26"/>
          <w:szCs w:val="26"/>
          <w:u w:val="single"/>
        </w:rPr>
      </w:pPr>
      <w:r w:rsidRPr="008C2452">
        <w:rPr>
          <w:rStyle w:val="Zvraznenie"/>
          <w:rFonts w:ascii="Arial" w:hAnsi="Arial" w:cs="Arial"/>
          <w:b/>
          <w:bCs/>
          <w:color w:val="002060"/>
          <w:sz w:val="26"/>
          <w:szCs w:val="26"/>
          <w:u w:val="single"/>
        </w:rPr>
        <w:t xml:space="preserve">VI HLAVA -     </w:t>
      </w:r>
    </w:p>
    <w:p w14:paraId="1EB492C0" w14:textId="046D463F" w:rsidR="002B61E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V prvom </w:t>
      </w:r>
      <w:proofErr w:type="spellStart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oddieli</w:t>
      </w:r>
      <w:proofErr w:type="spellEnd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šiestej hlavy je upravené </w:t>
      </w:r>
      <w:r w:rsidR="00EE7FA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</w:t>
      </w: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postavenie </w:t>
      </w:r>
      <w:hyperlink r:id="rId27" w:tooltip="Prezident Slovenskej republiky" w:history="1">
        <w:r w:rsidRPr="00C90444">
          <w:rPr>
            <w:rStyle w:val="Jemnzvraznenie"/>
            <w:rFonts w:cstheme="minorHAnsi"/>
            <w:b/>
            <w:bCs/>
            <w:i w:val="0"/>
            <w:iCs w:val="0"/>
            <w:color w:val="000000" w:themeColor="text1"/>
            <w:sz w:val="26"/>
            <w:szCs w:val="26"/>
          </w:rPr>
          <w:t>prezidenta Slovenskej republiky</w:t>
        </w:r>
      </w:hyperlink>
    </w:p>
    <w:p w14:paraId="12D95C17" w14:textId="574F8DDF" w:rsidR="00C9044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</w:p>
    <w:p w14:paraId="0EEA7F80" w14:textId="03A9B1C6" w:rsidR="00C90444" w:rsidRPr="008C2452" w:rsidRDefault="002B61E4" w:rsidP="00BC54ED">
      <w:pPr>
        <w:pStyle w:val="Bezriadkovania"/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  <w:r w:rsidRPr="008C2452"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 xml:space="preserve">VII HLAVA </w:t>
      </w:r>
      <w:r w:rsidR="00C90444" w:rsidRPr="008C2452"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-</w:t>
      </w:r>
    </w:p>
    <w:p w14:paraId="0DFBE958" w14:textId="61DA078A" w:rsidR="00C9044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V prvom </w:t>
      </w:r>
      <w:proofErr w:type="spellStart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oddieli</w:t>
      </w:r>
      <w:proofErr w:type="spellEnd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siedmej hlavy je upravené </w:t>
      </w:r>
      <w:r w:rsidR="00EE7FA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postavenie, právomoci a fungovanie </w:t>
      </w:r>
      <w:hyperlink r:id="rId28" w:history="1">
        <w:r w:rsidRPr="00C90444">
          <w:rPr>
            <w:rStyle w:val="Jemnzvraznenie"/>
            <w:rFonts w:cstheme="minorHAnsi"/>
            <w:b/>
            <w:bCs/>
            <w:i w:val="0"/>
            <w:iCs w:val="0"/>
            <w:color w:val="000000" w:themeColor="text1"/>
            <w:sz w:val="26"/>
            <w:szCs w:val="26"/>
          </w:rPr>
          <w:t>Ústavného súdu Slovenskej republiky</w:t>
        </w:r>
      </w:hyperlink>
    </w:p>
    <w:p w14:paraId="1C48D76A" w14:textId="405FAD51" w:rsidR="00C9044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</w:p>
    <w:p w14:paraId="366AD113" w14:textId="5DC4C212" w:rsidR="002B61E4" w:rsidRPr="008C2452" w:rsidRDefault="002B61E4" w:rsidP="00BC54ED">
      <w:pPr>
        <w:pStyle w:val="Bezriadkovania"/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</w:pPr>
      <w:r w:rsidRPr="008C2452"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VIII HLAVA -</w:t>
      </w:r>
    </w:p>
    <w:p w14:paraId="7B2C8155" w14:textId="037F24DE" w:rsidR="002B61E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V prvom </w:t>
      </w:r>
      <w:proofErr w:type="spellStart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oddieli</w:t>
      </w:r>
      <w:proofErr w:type="spellEnd"/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ôsmej hlavy je upravené postavenie </w:t>
      </w:r>
      <w:hyperlink r:id="rId29" w:history="1">
        <w:r w:rsidRPr="00C90444">
          <w:rPr>
            <w:rStyle w:val="Jemnzvraznenie"/>
            <w:rFonts w:cstheme="minorHAnsi"/>
            <w:b/>
            <w:bCs/>
            <w:i w:val="0"/>
            <w:iCs w:val="0"/>
            <w:color w:val="000000" w:themeColor="text1"/>
            <w:sz w:val="26"/>
            <w:szCs w:val="26"/>
          </w:rPr>
          <w:t>prokuratúry Slovenskej republiky</w:t>
        </w:r>
      </w:hyperlink>
    </w:p>
    <w:p w14:paraId="46D04D1C" w14:textId="046011B4" w:rsidR="00C90444" w:rsidRPr="00C90444" w:rsidRDefault="00EE7FA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265697C6" wp14:editId="54DD03F4">
            <wp:simplePos x="0" y="0"/>
            <wp:positionH relativeFrom="margin">
              <wp:posOffset>5836236</wp:posOffset>
            </wp:positionH>
            <wp:positionV relativeFrom="paragraph">
              <wp:posOffset>16016</wp:posOffset>
            </wp:positionV>
            <wp:extent cx="1184275" cy="1247775"/>
            <wp:effectExtent l="0" t="0" r="0" b="0"/>
            <wp:wrapNone/>
            <wp:docPr id="22" name="Obrázok 22" descr="Slovenská vlajka | buyflag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lovenská vlajka | buyflags.eu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44"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V druhom </w:t>
      </w:r>
      <w:proofErr w:type="spellStart"/>
      <w:r w:rsidR="00C90444"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oddieli</w:t>
      </w:r>
      <w:proofErr w:type="spellEnd"/>
      <w:r w:rsidR="00C90444"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 xml:space="preserve"> je upravené postavenie </w:t>
      </w:r>
      <w:hyperlink r:id="rId31" w:history="1">
        <w:r w:rsidR="00C90444" w:rsidRPr="00C90444">
          <w:rPr>
            <w:rStyle w:val="Jemnzvraznenie"/>
            <w:rFonts w:cstheme="minorHAnsi"/>
            <w:b/>
            <w:bCs/>
            <w:i w:val="0"/>
            <w:iCs w:val="0"/>
            <w:color w:val="000000" w:themeColor="text1"/>
            <w:sz w:val="26"/>
            <w:szCs w:val="26"/>
          </w:rPr>
          <w:t>verejného ochrancu práv</w:t>
        </w:r>
      </w:hyperlink>
    </w:p>
    <w:p w14:paraId="4BDF679C" w14:textId="145B5F99" w:rsidR="00C90444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</w:p>
    <w:p w14:paraId="15FB4021" w14:textId="42585945" w:rsidR="00BC54ED" w:rsidRPr="008C2452" w:rsidRDefault="002B61E4" w:rsidP="00BC54ED">
      <w:pPr>
        <w:pStyle w:val="Bezriadkovania"/>
        <w:rPr>
          <w:rStyle w:val="Jemnzvraznenie"/>
          <w:rFonts w:ascii="Arial" w:hAnsi="Arial" w:cs="Arial"/>
          <w:b/>
          <w:bCs/>
          <w:i w:val="0"/>
          <w:iCs w:val="0"/>
          <w:color w:val="000000" w:themeColor="text1"/>
          <w:sz w:val="26"/>
          <w:szCs w:val="26"/>
          <w:u w:val="single"/>
        </w:rPr>
      </w:pPr>
      <w:r w:rsidRPr="008C2452">
        <w:rPr>
          <w:rStyle w:val="Jemnzvraznenie"/>
          <w:rFonts w:ascii="Arial" w:hAnsi="Arial" w:cs="Arial"/>
          <w:b/>
          <w:bCs/>
          <w:i w:val="0"/>
          <w:iCs w:val="0"/>
          <w:color w:val="002060"/>
          <w:sz w:val="26"/>
          <w:szCs w:val="26"/>
          <w:u w:val="single"/>
        </w:rPr>
        <w:t>IX HLAVA -</w:t>
      </w:r>
      <w:r w:rsidRPr="008C2452">
        <w:rPr>
          <w:rStyle w:val="Jemnzvraznenie"/>
          <w:rFonts w:ascii="Arial" w:hAnsi="Arial" w:cs="Arial"/>
          <w:b/>
          <w:bCs/>
          <w:i w:val="0"/>
          <w:iCs w:val="0"/>
          <w:color w:val="000000" w:themeColor="text1"/>
          <w:sz w:val="26"/>
          <w:szCs w:val="26"/>
          <w:u w:val="single"/>
        </w:rPr>
        <w:t xml:space="preserve">                                                    </w:t>
      </w:r>
    </w:p>
    <w:p w14:paraId="0BDE0F5F" w14:textId="544DCBD7" w:rsidR="00CA5748" w:rsidRPr="00C90444" w:rsidRDefault="00C90444" w:rsidP="00BC54ED">
      <w:pPr>
        <w:pStyle w:val="Bezriadkovania"/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</w:pPr>
      <w:r w:rsidRPr="00C90444">
        <w:rPr>
          <w:rStyle w:val="Jemnzvraznenie"/>
          <w:rFonts w:cstheme="minorHAnsi"/>
          <w:b/>
          <w:bCs/>
          <w:i w:val="0"/>
          <w:iCs w:val="0"/>
          <w:color w:val="000000" w:themeColor="text1"/>
          <w:sz w:val="26"/>
          <w:szCs w:val="26"/>
        </w:rPr>
        <w:t>- obsahuje osem článkov</w:t>
      </w:r>
    </w:p>
    <w:p w14:paraId="1D220BEF" w14:textId="17450324" w:rsidR="00C90444" w:rsidRDefault="00C90444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50708EB5" w14:textId="553A4B9E" w:rsidR="00971291" w:rsidRDefault="00CA33D9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5F67CBC" wp14:editId="6964C4A5">
            <wp:simplePos x="0" y="0"/>
            <wp:positionH relativeFrom="margin">
              <wp:posOffset>-39674</wp:posOffset>
            </wp:positionH>
            <wp:positionV relativeFrom="paragraph">
              <wp:posOffset>135062</wp:posOffset>
            </wp:positionV>
            <wp:extent cx="2823210" cy="1882140"/>
            <wp:effectExtent l="95250" t="76200" r="91440" b="632460"/>
            <wp:wrapSquare wrapText="bothSides"/>
            <wp:docPr id="7" name="Obrázok 7" descr="Ústava Slovenskej republiky - Ústavný súd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Ústava Slovenskej republiky - Ústavný súd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821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1291" w:rsidRPr="003952F2">
        <w:rPr>
          <w:rStyle w:val="Intenzvnezvraznenie"/>
          <w:b/>
          <w:bCs/>
          <w:i w:val="0"/>
          <w:iCs w:val="0"/>
          <w:color w:val="FF0000"/>
          <w:sz w:val="26"/>
          <w:szCs w:val="26"/>
          <w:u w:val="single"/>
        </w:rPr>
        <w:t>Prembula</w:t>
      </w:r>
      <w:proofErr w:type="spellEnd"/>
      <w:r w:rsidR="00971291" w:rsidRPr="003952F2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  <w:u w:val="single"/>
        </w:rPr>
        <w:t xml:space="preserve"> </w:t>
      </w:r>
      <w:r w:rsidR="003952F2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-</w:t>
      </w:r>
      <w:r w:rsidR="00971291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je úvodná a slávnostná časť textu alebo písomného dokumentu, listiny, predpisu, nariadenia, ústavy, smernice a zákonov, ktorá spravidla</w:t>
      </w:r>
      <w:r w:rsidR="003952F2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 stanovuje úmysel, význam</w:t>
      </w:r>
      <w:r w:rsidR="0007273C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>, ciele, hodnoty</w:t>
      </w:r>
      <w:r w:rsidR="003952F2"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  <w:t xml:space="preserve">, zámer alebo zmysel textu nasledujúceho za preambulou </w:t>
      </w:r>
    </w:p>
    <w:p w14:paraId="3938EA9E" w14:textId="0D4A7FC2" w:rsidR="003952F2" w:rsidRDefault="003952F2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6E648979" w14:textId="142A2AD3" w:rsidR="00BC54ED" w:rsidRPr="00D1491D" w:rsidRDefault="00BC54ED" w:rsidP="00BC54ED">
      <w:pPr>
        <w:pStyle w:val="Bezriadkovania"/>
        <w:rPr>
          <w:rStyle w:val="Intenzvnezvraznenie"/>
          <w:b/>
          <w:bCs/>
          <w:i w:val="0"/>
          <w:iCs w:val="0"/>
          <w:color w:val="000000" w:themeColor="text1"/>
          <w:sz w:val="26"/>
          <w:szCs w:val="26"/>
        </w:rPr>
      </w:pPr>
    </w:p>
    <w:p w14:paraId="34F93DCB" w14:textId="7BB44173" w:rsidR="003952F2" w:rsidRPr="003952F2" w:rsidRDefault="003952F2" w:rsidP="003952F2">
      <w:pPr>
        <w:pStyle w:val="Bezriadkovania"/>
        <w:rPr>
          <w:rStyle w:val="Intenzvnezvraznenie"/>
          <w:rFonts w:cstheme="minorHAnsi"/>
          <w:b/>
          <w:bCs/>
          <w:color w:val="002060"/>
          <w:sz w:val="26"/>
          <w:szCs w:val="2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952F2">
        <w:rPr>
          <w:rStyle w:val="Intenzvnezvraznenie"/>
          <w:rFonts w:cstheme="minorHAnsi"/>
          <w:b/>
          <w:bCs/>
          <w:color w:val="002060"/>
          <w:sz w:val="26"/>
          <w:szCs w:val="2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Slovenská </w:t>
      </w:r>
      <w:proofErr w:type="spellStart"/>
      <w:r w:rsidRPr="003952F2">
        <w:rPr>
          <w:rStyle w:val="Intenzvnezvraznenie"/>
          <w:rFonts w:cstheme="minorHAnsi"/>
          <w:b/>
          <w:bCs/>
          <w:color w:val="002060"/>
          <w:sz w:val="26"/>
          <w:szCs w:val="2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prembula</w:t>
      </w:r>
      <w:proofErr w:type="spellEnd"/>
      <w:r w:rsidRPr="003952F2">
        <w:rPr>
          <w:rStyle w:val="Intenzvnezvraznenie"/>
          <w:rFonts w:cstheme="minorHAnsi"/>
          <w:b/>
          <w:bCs/>
          <w:color w:val="002060"/>
          <w:sz w:val="26"/>
          <w:szCs w:val="2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:</w:t>
      </w:r>
    </w:p>
    <w:p w14:paraId="0E8A284A" w14:textId="58BACB9A" w:rsidR="003952F2" w:rsidRPr="003952F2" w:rsidRDefault="003952F2" w:rsidP="00CA33D9">
      <w:pPr>
        <w:pStyle w:val="Normlnywebov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My, národ slovenský,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pamätajúc na politické a kultúrne dedičstvo svojich predkov a na stáročné skúsenosti zo zápasov o národné bytie a vlastnú štátnosť,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 zmysle cyrilo-metodského duchovného dedičstva a historického odkazu Veľkej Moravy,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vychádzajúc z prirodzeného práva národov na sebaurčenie,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spoločne s príslušníkmi národnostných menšín a etnických skupín žijúcich na území Slovenskej republiky,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 záujme trvalej mierovej spolupráce s ostatnými demokratickými štátmi,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usilujúc sa o uplatňovanie demokratickej formy vlády, záruk slobodného života, rozvoja duchovnej kultúry a hospodárskej prosperity,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teda my, občania Slovenskej republiky,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uznášame sa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prostredníctvom svojich zástupcov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3952F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na tejto ústave</w:t>
      </w:r>
      <w:r w:rsidR="008C245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.</w:t>
      </w:r>
    </w:p>
    <w:p w14:paraId="176B1F2B" w14:textId="77777777" w:rsidR="00CA33D9" w:rsidRPr="00CA33D9" w:rsidRDefault="00CA33D9" w:rsidP="001A5B2A">
      <w:pPr>
        <w:pStyle w:val="Bezriadkovania"/>
        <w:rPr>
          <w:b/>
          <w:bCs/>
          <w:color w:val="000000" w:themeColor="text1"/>
          <w:sz w:val="28"/>
          <w:szCs w:val="28"/>
        </w:rPr>
      </w:pPr>
    </w:p>
    <w:p w14:paraId="6E4CE30D" w14:textId="2F31753B" w:rsidR="001A5B2A" w:rsidRPr="00CA33D9" w:rsidRDefault="001A5B2A" w:rsidP="001A5B2A">
      <w:pPr>
        <w:pStyle w:val="Bezriadkovania"/>
        <w:rPr>
          <w:b/>
          <w:bCs/>
          <w:color w:val="000000" w:themeColor="text1"/>
          <w:sz w:val="28"/>
          <w:szCs w:val="28"/>
        </w:rPr>
      </w:pPr>
      <w:r w:rsidRPr="00CA33D9">
        <w:rPr>
          <w:b/>
          <w:bCs/>
          <w:color w:val="000000" w:themeColor="text1"/>
          <w:sz w:val="28"/>
          <w:szCs w:val="28"/>
        </w:rPr>
        <w:t>Zdroje :</w:t>
      </w:r>
    </w:p>
    <w:p w14:paraId="61D6BF91" w14:textId="2E31CA6B" w:rsidR="001A5B2A" w:rsidRDefault="000827E7" w:rsidP="001A5B2A">
      <w:pPr>
        <w:pStyle w:val="Bezriadkovania"/>
      </w:pPr>
      <w:hyperlink r:id="rId33" w:history="1">
        <w:r w:rsidR="001A5B2A" w:rsidRPr="00B65B23">
          <w:rPr>
            <w:rStyle w:val="Hypertextovprepojenie"/>
          </w:rPr>
          <w:t>https://sk.wikipedia.org/wiki/%C3%9Astava_Slovenskej_republiky_(1992)</w:t>
        </w:r>
      </w:hyperlink>
    </w:p>
    <w:p w14:paraId="002DB733" w14:textId="40C0DE00" w:rsidR="001A5B2A" w:rsidRDefault="000827E7" w:rsidP="001A5B2A">
      <w:pPr>
        <w:pStyle w:val="Bezriadkovania"/>
      </w:pPr>
      <w:hyperlink r:id="rId34" w:history="1">
        <w:r w:rsidR="00CC3640" w:rsidRPr="00B65B23">
          <w:rPr>
            <w:rStyle w:val="Hypertextovprepojenie"/>
          </w:rPr>
          <w:t>https://archiv.vlada.gov.sk/old.uv/8576/ustava-slovenskej-republiky8786.html?menu=1280</w:t>
        </w:r>
      </w:hyperlink>
    </w:p>
    <w:p w14:paraId="0D26033A" w14:textId="436D6D47" w:rsidR="00CC3640" w:rsidRDefault="000827E7" w:rsidP="001A5B2A">
      <w:pPr>
        <w:pStyle w:val="Bezriadkovania"/>
      </w:pPr>
      <w:hyperlink r:id="rId35" w:history="1">
        <w:r w:rsidR="00BC54ED" w:rsidRPr="00B65B23">
          <w:rPr>
            <w:rStyle w:val="Hypertextovprepojenie"/>
          </w:rPr>
          <w:t>https://sk.wikipedia.org/wiki/Preambula</w:t>
        </w:r>
      </w:hyperlink>
    </w:p>
    <w:p w14:paraId="5B194E7F" w14:textId="4C5F0C91" w:rsidR="00BC54ED" w:rsidRDefault="000827E7" w:rsidP="001A5B2A">
      <w:pPr>
        <w:pStyle w:val="Bezriadkovania"/>
      </w:pPr>
      <w:hyperlink r:id="rId36" w:history="1">
        <w:r w:rsidR="00971291" w:rsidRPr="00B65B23">
          <w:rPr>
            <w:rStyle w:val="Hypertextovprepojenie"/>
          </w:rPr>
          <w:t>https://slovnik.aktuality.sk/pravopis/slovnik-sj/?q=preambula</w:t>
        </w:r>
      </w:hyperlink>
    </w:p>
    <w:p w14:paraId="5B673A02" w14:textId="1479C2FF" w:rsidR="00971291" w:rsidRDefault="000827E7" w:rsidP="001A5B2A">
      <w:pPr>
        <w:pStyle w:val="Bezriadkovania"/>
      </w:pPr>
      <w:hyperlink r:id="rId37" w:history="1">
        <w:r w:rsidR="002951DB" w:rsidRPr="00B65B23">
          <w:rPr>
            <w:rStyle w:val="Hypertextovprepojenie"/>
          </w:rPr>
          <w:t>https://www.sme.sk/c/6036298/text-znenie-ustava-sr-slovenska-republika-preambula.html</w:t>
        </w:r>
      </w:hyperlink>
    </w:p>
    <w:p w14:paraId="08C1E1CC" w14:textId="445F2F3D" w:rsidR="002951DB" w:rsidRDefault="000827E7" w:rsidP="001A5B2A">
      <w:pPr>
        <w:pStyle w:val="Bezriadkovania"/>
      </w:pPr>
      <w:hyperlink r:id="rId38" w:history="1">
        <w:r w:rsidR="002951DB" w:rsidRPr="00B65B23">
          <w:rPr>
            <w:rStyle w:val="Hypertextovprepojenie"/>
          </w:rPr>
          <w:t>https://referaty.aktuality.sk/ustava-slovenskej-republiky/referat-13756</w:t>
        </w:r>
      </w:hyperlink>
    </w:p>
    <w:p w14:paraId="1935C6A6" w14:textId="4370721C" w:rsidR="002951DB" w:rsidRDefault="000827E7" w:rsidP="001A5B2A">
      <w:pPr>
        <w:pStyle w:val="Bezriadkovania"/>
      </w:pPr>
      <w:hyperlink r:id="rId39" w:history="1">
        <w:r w:rsidR="0007273C" w:rsidRPr="00B65B23">
          <w:rPr>
            <w:rStyle w:val="Hypertextovprepojenie"/>
          </w:rPr>
          <w:t>https://referaty.aktuality.sk/ustava-slovenskej-republiky/referat-17007</w:t>
        </w:r>
      </w:hyperlink>
    </w:p>
    <w:p w14:paraId="35102D61" w14:textId="0D8B7695" w:rsidR="0007273C" w:rsidRDefault="000827E7" w:rsidP="001A5B2A">
      <w:pPr>
        <w:pStyle w:val="Bezriadkovania"/>
      </w:pPr>
      <w:hyperlink r:id="rId40" w:history="1">
        <w:r w:rsidR="00D564E9" w:rsidRPr="00B65B23">
          <w:rPr>
            <w:rStyle w:val="Hypertextovprepojenie"/>
          </w:rPr>
          <w:t>https://www.dnes24.sk/ustava-bola-prijata-pred-25-rokmi-za-ten-cas-presla-mnohymi-zmenami-278511</w:t>
        </w:r>
      </w:hyperlink>
    </w:p>
    <w:p w14:paraId="41E2A624" w14:textId="1382F70E" w:rsidR="00D564E9" w:rsidRDefault="000827E7" w:rsidP="001A5B2A">
      <w:pPr>
        <w:pStyle w:val="Bezriadkovania"/>
      </w:pPr>
      <w:hyperlink r:id="rId41" w:history="1">
        <w:r w:rsidR="00D564E9" w:rsidRPr="00B65B23">
          <w:rPr>
            <w:rStyle w:val="Hypertextovprepojenie"/>
          </w:rPr>
          <w:t>https://www.sme.sk/c/6036298/text-znenie-ustava-sr-slovenska-republika-preambula.html</w:t>
        </w:r>
      </w:hyperlink>
    </w:p>
    <w:p w14:paraId="0B329DDF" w14:textId="00801708" w:rsidR="00EE7FA4" w:rsidRDefault="000827E7" w:rsidP="001A5B2A">
      <w:pPr>
        <w:pStyle w:val="Bezriadkovania"/>
      </w:pPr>
      <w:hyperlink r:id="rId42" w:history="1">
        <w:r w:rsidR="008C2452" w:rsidRPr="00B65B23">
          <w:rPr>
            <w:rStyle w:val="Hypertextovprepojenie"/>
          </w:rPr>
          <w:t>https://zurnal.pravda.sk/neznama-historia/clanok/482296-ustava-nie-je-trhaci-kalendar/</w:t>
        </w:r>
      </w:hyperlink>
    </w:p>
    <w:p w14:paraId="4D003BB0" w14:textId="748611B4" w:rsidR="00EE7FA4" w:rsidRDefault="00EE7FA4" w:rsidP="001A5B2A">
      <w:pPr>
        <w:pStyle w:val="Bezriadkovania"/>
      </w:pPr>
    </w:p>
    <w:p w14:paraId="56622219" w14:textId="0DC2EEBA" w:rsidR="00642393" w:rsidRDefault="00642393" w:rsidP="001A5B2A">
      <w:pPr>
        <w:pStyle w:val="Bezriadkovania"/>
      </w:pPr>
    </w:p>
    <w:p w14:paraId="0A4D20A7" w14:textId="228B1038" w:rsidR="00642393" w:rsidRPr="00642393" w:rsidRDefault="00642393" w:rsidP="001A5B2A">
      <w:pPr>
        <w:pStyle w:val="Bezriadkovania"/>
        <w:rPr>
          <w:b/>
          <w:bCs/>
          <w:sz w:val="24"/>
          <w:szCs w:val="24"/>
        </w:rPr>
      </w:pPr>
      <w:r w:rsidRPr="00642393">
        <w:rPr>
          <w:b/>
          <w:bCs/>
          <w:sz w:val="24"/>
          <w:szCs w:val="24"/>
        </w:rPr>
        <w:t>Erika Bavalová  III.B</w:t>
      </w:r>
    </w:p>
    <w:sectPr w:rsidR="00642393" w:rsidRPr="00642393" w:rsidSect="00CA33D9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242"/>
    <w:multiLevelType w:val="multilevel"/>
    <w:tmpl w:val="FF5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427CE"/>
    <w:multiLevelType w:val="multilevel"/>
    <w:tmpl w:val="750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A"/>
    <w:rsid w:val="0007273C"/>
    <w:rsid w:val="000827E7"/>
    <w:rsid w:val="001A5B2A"/>
    <w:rsid w:val="002951DB"/>
    <w:rsid w:val="002B61E4"/>
    <w:rsid w:val="003952F2"/>
    <w:rsid w:val="00434D43"/>
    <w:rsid w:val="005704AC"/>
    <w:rsid w:val="00642393"/>
    <w:rsid w:val="00886C59"/>
    <w:rsid w:val="008C2452"/>
    <w:rsid w:val="00971291"/>
    <w:rsid w:val="009C1591"/>
    <w:rsid w:val="00BC54ED"/>
    <w:rsid w:val="00BC5CA8"/>
    <w:rsid w:val="00C90444"/>
    <w:rsid w:val="00C91563"/>
    <w:rsid w:val="00CA33D9"/>
    <w:rsid w:val="00CA5748"/>
    <w:rsid w:val="00CC3640"/>
    <w:rsid w:val="00D10D89"/>
    <w:rsid w:val="00D1491D"/>
    <w:rsid w:val="00D564E9"/>
    <w:rsid w:val="00E023BC"/>
    <w:rsid w:val="00E57223"/>
    <w:rsid w:val="00EC41AB"/>
    <w:rsid w:val="00E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42F5"/>
  <w15:chartTrackingRefBased/>
  <w15:docId w15:val="{43A579F5-E1EE-472A-8C2E-5BB78EB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10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C4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A5B2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A5B2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A5B2A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5B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A5B2A"/>
    <w:rPr>
      <w:rFonts w:eastAsiaTheme="minorEastAsia"/>
      <w:color w:val="5A5A5A" w:themeColor="text1" w:themeTint="A5"/>
      <w:spacing w:val="15"/>
    </w:rPr>
  </w:style>
  <w:style w:type="character" w:styleId="Zvraznenie">
    <w:name w:val="Emphasis"/>
    <w:basedOn w:val="Predvolenpsmoodseku"/>
    <w:uiPriority w:val="20"/>
    <w:qFormat/>
    <w:rsid w:val="00BC5CA8"/>
    <w:rPr>
      <w:i/>
      <w:iCs/>
    </w:rPr>
  </w:style>
  <w:style w:type="character" w:styleId="Siln">
    <w:name w:val="Strong"/>
    <w:basedOn w:val="Predvolenpsmoodseku"/>
    <w:uiPriority w:val="22"/>
    <w:qFormat/>
    <w:rsid w:val="00BC5CA8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CC3640"/>
    <w:rPr>
      <w:i/>
      <w:iCs/>
      <w:color w:val="4472C4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9C15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5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5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5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591"/>
    <w:rPr>
      <w:b/>
      <w:bCs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71291"/>
    <w:rPr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971291"/>
    <w:rPr>
      <w:b/>
      <w:bCs/>
      <w:smallCaps/>
      <w:color w:val="4472C4" w:themeColor="accent1"/>
      <w:spacing w:val="5"/>
    </w:rPr>
  </w:style>
  <w:style w:type="paragraph" w:styleId="Normlnywebov">
    <w:name w:val="Normal (Web)"/>
    <w:basedOn w:val="Normlny"/>
    <w:uiPriority w:val="99"/>
    <w:unhideWhenUsed/>
    <w:rsid w:val="0039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10D8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D10D89"/>
  </w:style>
  <w:style w:type="character" w:customStyle="1" w:styleId="Nadpis4Char">
    <w:name w:val="Nadpis 4 Char"/>
    <w:basedOn w:val="Predvolenpsmoodseku"/>
    <w:link w:val="Nadpis4"/>
    <w:uiPriority w:val="9"/>
    <w:rsid w:val="00EC4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Jemnzvraznenie">
    <w:name w:val="Subtle Emphasis"/>
    <w:basedOn w:val="Predvolenpsmoodseku"/>
    <w:uiPriority w:val="19"/>
    <w:qFormat/>
    <w:rsid w:val="00C904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sk.wikipedia.org/wiki/Slovensko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s://referaty.aktuality.sk/ustava-slovenskej-republiky/referat-17007" TargetMode="External"/><Relationship Id="rId21" Type="http://schemas.openxmlformats.org/officeDocument/2006/relationships/hyperlink" Target="https://sk.wikipedia.org/w/index.php?title=Z%C3%A1kladn%C3%A9_%C4%BEudsk%C3%A9_pr%C3%A1va_a_slobody&amp;action=edit&amp;redlink=1" TargetMode="External"/><Relationship Id="rId34" Type="http://schemas.openxmlformats.org/officeDocument/2006/relationships/hyperlink" Target="https://archiv.vlada.gov.sk/old.uv/8576/ustava-slovenskej-republiky8786.html?menu=1280" TargetMode="External"/><Relationship Id="rId42" Type="http://schemas.openxmlformats.org/officeDocument/2006/relationships/hyperlink" Target="https://zurnal.pravda.sk/neznama-historia/clanok/482296-ustava-nie-je-trhaci-kalendar/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sk.wikipedia.org/wiki/%C5%A0t%C3%A1tna_pe%C4%8Da%C5%A5" TargetMode="External"/><Relationship Id="rId20" Type="http://schemas.openxmlformats.org/officeDocument/2006/relationships/hyperlink" Target="https://sk.wikipedia.org/w/index.php?title=Z%C3%A1kladn%C3%A9_pr%C3%A1va_a_slobody&amp;action=edit&amp;redlink=1" TargetMode="External"/><Relationship Id="rId29" Type="http://schemas.openxmlformats.org/officeDocument/2006/relationships/hyperlink" Target="https://sk.wikipedia.org/wiki/Prokurat%C3%BAra" TargetMode="External"/><Relationship Id="rId41" Type="http://schemas.openxmlformats.org/officeDocument/2006/relationships/hyperlink" Target="https://www.sme.sk/c/6036298/text-znenie-ustava-sr-slovenska-republika-preambul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sk.wikipedia.org/wiki/Najvy%C5%A1%C5%A1%C3%AD_kontroln%C3%BD_%C3%BArad_Slovenskej_republiky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www.sme.sk/c/6036298/text-znenie-ustava-sr-slovenska-republika-preambula.html" TargetMode="External"/><Relationship Id="rId40" Type="http://schemas.openxmlformats.org/officeDocument/2006/relationships/hyperlink" Target="https://www.dnes24.sk/ustava-bola-prijata-pred-25-rokmi-za-ten-cas-presla-mnohymi-zmenami-2785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k.wikipedia.org/wiki/Vlajka_Slovenska" TargetMode="External"/><Relationship Id="rId23" Type="http://schemas.openxmlformats.org/officeDocument/2006/relationships/hyperlink" Target="https://sk.wikipedia.org/w/index.php?title=Hospod%C3%A1rske,_soci%C3%A1lne_a_kult%C3%BArne_pr%C3%A1va&amp;action=edit&amp;redlink=1" TargetMode="External"/><Relationship Id="rId28" Type="http://schemas.openxmlformats.org/officeDocument/2006/relationships/hyperlink" Target="https://sk.wikipedia.org/wiki/%C3%9Astavn%C3%BD_s%C3%BAd_Slovenskej_republiky" TargetMode="External"/><Relationship Id="rId36" Type="http://schemas.openxmlformats.org/officeDocument/2006/relationships/hyperlink" Target="https://slovnik.aktuality.sk/pravopis/slovnik-sj/?q=preambula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sk.wikipedia.org/wiki/Bratislava" TargetMode="External"/><Relationship Id="rId31" Type="http://schemas.openxmlformats.org/officeDocument/2006/relationships/hyperlink" Target="https://sk.wikipedia.org/wiki/Verejn%C3%BD_ochranca_pr%C3%A1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k.wikipedia.org/wiki/Slovensk%C3%BD_znak" TargetMode="External"/><Relationship Id="rId22" Type="http://schemas.openxmlformats.org/officeDocument/2006/relationships/hyperlink" Target="https://sk.wikipedia.org/w/index.php?title=Politick%C3%A9_pr%C3%A1va&amp;action=edit&amp;redlink=1" TargetMode="External"/><Relationship Id="rId27" Type="http://schemas.openxmlformats.org/officeDocument/2006/relationships/hyperlink" Target="https://sk.wikipedia.org/wiki/Prezident_Slovenskej_republiky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sk.wikipedia.org/wiki/Preambula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s://sk.wikipedia.org/wiki/%C5%A0t%C3%A1tna_hymna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s://sk.wikipedia.org/wiki/%C3%9Astava_Slovenskej_republiky_(1992)" TargetMode="External"/><Relationship Id="rId38" Type="http://schemas.openxmlformats.org/officeDocument/2006/relationships/hyperlink" Target="https://referaty.aktuality.sk/ustava-slovenskej-republiky/referat-1375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Bavalová</dc:creator>
  <cp:keywords/>
  <dc:description/>
  <cp:lastModifiedBy>ssus</cp:lastModifiedBy>
  <cp:revision>4</cp:revision>
  <dcterms:created xsi:type="dcterms:W3CDTF">2021-04-22T18:14:00Z</dcterms:created>
  <dcterms:modified xsi:type="dcterms:W3CDTF">2021-05-18T09:08:00Z</dcterms:modified>
</cp:coreProperties>
</file>